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EF6F2" w14:textId="2A95FAF4" w:rsidR="00B644C2" w:rsidRPr="00051EA6" w:rsidRDefault="005E21BF" w:rsidP="00051EA6">
      <w:pPr>
        <w:pStyle w:val="a3"/>
        <w:ind w:left="141"/>
        <w:rPr>
          <w:sz w:val="20"/>
        </w:rPr>
      </w:pPr>
      <w:r w:rsidRPr="00051EA6">
        <w:rPr>
          <w:b/>
          <w:bCs/>
          <w:noProof/>
          <w:sz w:val="20"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07B8D16B" wp14:editId="692FD3D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94035">
                              <a:moveTo>
                                <a:pt x="7562215" y="0"/>
                              </a:moveTo>
                              <a:lnTo>
                                <a:pt x="0" y="0"/>
                              </a:lnTo>
                              <a:lnTo>
                                <a:pt x="0" y="10694035"/>
                              </a:lnTo>
                              <a:lnTo>
                                <a:pt x="7562215" y="10694035"/>
                              </a:lnTo>
                              <a:lnTo>
                                <a:pt x="7562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8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98CF4" id="Graphic 1" o:spid="_x0000_s1026" style="position:absolute;margin-left:0;margin-top:0;width:595.45pt;height:842.05pt;z-index:-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215,10694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" path="m7562215,l,,,10694035r7562215,l7562215,xe" fillcolor="#ebf8e7" stroked="f">
                <v:path arrowok="t"/>
                <w10:wrap anchorx="page" anchory="page"/>
              </v:shape>
            </w:pict>
          </mc:Fallback>
        </mc:AlternateContent>
      </w:r>
      <w:r w:rsidRPr="00051EA6">
        <w:rPr>
          <w:b/>
          <w:bCs/>
          <w:color w:val="15522A"/>
        </w:rPr>
        <w:t>СПИСОК</w:t>
      </w:r>
      <w:r w:rsidRPr="00051EA6">
        <w:rPr>
          <w:b/>
          <w:bCs/>
          <w:color w:val="15522A"/>
          <w:spacing w:val="-12"/>
        </w:rPr>
        <w:t xml:space="preserve"> </w:t>
      </w:r>
      <w:r w:rsidRPr="00051EA6">
        <w:rPr>
          <w:b/>
          <w:bCs/>
          <w:color w:val="15522A"/>
        </w:rPr>
        <w:t>ВИБРАНИХ</w:t>
      </w:r>
      <w:r w:rsidRPr="00051EA6">
        <w:rPr>
          <w:b/>
          <w:bCs/>
          <w:color w:val="15522A"/>
          <w:spacing w:val="-11"/>
        </w:rPr>
        <w:t xml:space="preserve"> </w:t>
      </w:r>
      <w:r w:rsidRPr="00051EA6">
        <w:rPr>
          <w:b/>
          <w:bCs/>
          <w:color w:val="15522A"/>
          <w:spacing w:val="-2"/>
        </w:rPr>
        <w:t>ПУБЛІКАЦІЙ</w:t>
      </w:r>
      <w:r>
        <w:rPr>
          <w:color w:val="15522A"/>
          <w:spacing w:val="-2"/>
          <w:sz w:val="28"/>
        </w:rPr>
        <w:t>*</w:t>
      </w:r>
    </w:p>
    <w:p w14:paraId="05D47CE2" w14:textId="0110FAEE" w:rsidR="00B644C2" w:rsidRDefault="00D23EB5">
      <w:pPr>
        <w:pStyle w:val="a4"/>
        <w:ind w:left="3261"/>
      </w:pPr>
      <w:r>
        <w:rPr>
          <w:color w:val="15522A"/>
        </w:rPr>
        <w:t>Натал</w:t>
      </w:r>
      <w:r w:rsidR="005E21BF">
        <w:rPr>
          <w:color w:val="15522A"/>
        </w:rPr>
        <w:t>ії</w:t>
      </w:r>
      <w:r w:rsidR="005E21BF">
        <w:rPr>
          <w:color w:val="15522A"/>
          <w:spacing w:val="-11"/>
        </w:rPr>
        <w:t xml:space="preserve"> </w:t>
      </w:r>
      <w:proofErr w:type="spellStart"/>
      <w:r w:rsidR="005E21BF">
        <w:rPr>
          <w:color w:val="15522A"/>
          <w:spacing w:val="-2"/>
        </w:rPr>
        <w:t>Кр</w:t>
      </w:r>
      <w:r>
        <w:rPr>
          <w:color w:val="15522A"/>
          <w:spacing w:val="-2"/>
        </w:rPr>
        <w:t>иницької</w:t>
      </w:r>
      <w:proofErr w:type="spellEnd"/>
    </w:p>
    <w:p w14:paraId="43C78AD8" w14:textId="77777777" w:rsidR="00B644C2" w:rsidRDefault="005E21BF">
      <w:pPr>
        <w:ind w:left="3261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color w:val="15522A"/>
          <w:sz w:val="24"/>
        </w:rPr>
        <w:t>кандидата</w:t>
      </w:r>
      <w:r>
        <w:rPr>
          <w:rFonts w:ascii="Calibri" w:hAnsi="Calibri"/>
          <w:b/>
          <w:i/>
          <w:color w:val="15522A"/>
          <w:spacing w:val="-3"/>
          <w:sz w:val="24"/>
        </w:rPr>
        <w:t xml:space="preserve"> </w:t>
      </w:r>
      <w:r>
        <w:rPr>
          <w:rFonts w:ascii="Calibri" w:hAnsi="Calibri"/>
          <w:b/>
          <w:i/>
          <w:color w:val="15522A"/>
          <w:sz w:val="24"/>
        </w:rPr>
        <w:t>філологічних</w:t>
      </w:r>
      <w:r>
        <w:rPr>
          <w:rFonts w:ascii="Calibri" w:hAnsi="Calibri"/>
          <w:b/>
          <w:i/>
          <w:color w:val="15522A"/>
          <w:spacing w:val="-1"/>
          <w:sz w:val="24"/>
        </w:rPr>
        <w:t xml:space="preserve"> </w:t>
      </w:r>
      <w:r>
        <w:rPr>
          <w:rFonts w:ascii="Calibri" w:hAnsi="Calibri"/>
          <w:b/>
          <w:i/>
          <w:color w:val="15522A"/>
          <w:sz w:val="24"/>
        </w:rPr>
        <w:t>наук,</w:t>
      </w:r>
      <w:r>
        <w:rPr>
          <w:rFonts w:ascii="Calibri" w:hAnsi="Calibri"/>
          <w:b/>
          <w:i/>
          <w:color w:val="15522A"/>
          <w:spacing w:val="-2"/>
          <w:sz w:val="24"/>
        </w:rPr>
        <w:t xml:space="preserve"> доцента,</w:t>
      </w:r>
    </w:p>
    <w:p w14:paraId="592668C5" w14:textId="145E6919" w:rsidR="00B644C2" w:rsidRDefault="00D23EB5">
      <w:pPr>
        <w:ind w:left="3261" w:right="826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color w:val="15522A"/>
          <w:sz w:val="24"/>
        </w:rPr>
        <w:t>доцент</w:t>
      </w:r>
      <w:r w:rsidR="005E21BF">
        <w:rPr>
          <w:rFonts w:ascii="Calibri" w:hAnsi="Calibri"/>
          <w:b/>
          <w:i/>
          <w:color w:val="15522A"/>
          <w:sz w:val="24"/>
        </w:rPr>
        <w:t>а</w:t>
      </w:r>
      <w:r w:rsidR="005E21BF">
        <w:rPr>
          <w:rFonts w:ascii="Calibri" w:hAnsi="Calibri"/>
          <w:b/>
          <w:i/>
          <w:color w:val="15522A"/>
          <w:spacing w:val="-8"/>
          <w:sz w:val="24"/>
        </w:rPr>
        <w:t xml:space="preserve"> </w:t>
      </w:r>
      <w:r w:rsidR="005E21BF">
        <w:rPr>
          <w:rFonts w:ascii="Calibri" w:hAnsi="Calibri"/>
          <w:b/>
          <w:i/>
          <w:color w:val="15522A"/>
          <w:sz w:val="24"/>
        </w:rPr>
        <w:t>кафедри</w:t>
      </w:r>
      <w:r w:rsidR="005E21BF">
        <w:rPr>
          <w:rFonts w:ascii="Calibri" w:hAnsi="Calibri"/>
          <w:b/>
          <w:i/>
          <w:color w:val="15522A"/>
          <w:spacing w:val="-7"/>
          <w:sz w:val="24"/>
        </w:rPr>
        <w:t xml:space="preserve"> </w:t>
      </w:r>
      <w:proofErr w:type="spellStart"/>
      <w:r>
        <w:rPr>
          <w:rFonts w:ascii="Calibri" w:hAnsi="Calibri"/>
          <w:b/>
          <w:i/>
          <w:color w:val="15522A"/>
          <w:sz w:val="24"/>
        </w:rPr>
        <w:t>романо</w:t>
      </w:r>
      <w:proofErr w:type="spellEnd"/>
      <w:r>
        <w:rPr>
          <w:rFonts w:ascii="Calibri" w:hAnsi="Calibri"/>
          <w:b/>
          <w:i/>
          <w:color w:val="15522A"/>
          <w:sz w:val="24"/>
        </w:rPr>
        <w:t>-германськ</w:t>
      </w:r>
      <w:r w:rsidR="005E21BF">
        <w:rPr>
          <w:rFonts w:ascii="Calibri" w:hAnsi="Calibri"/>
          <w:b/>
          <w:i/>
          <w:color w:val="15522A"/>
          <w:sz w:val="24"/>
        </w:rPr>
        <w:t>ої</w:t>
      </w:r>
      <w:r w:rsidR="005E21BF">
        <w:rPr>
          <w:rFonts w:ascii="Calibri" w:hAnsi="Calibri"/>
          <w:b/>
          <w:i/>
          <w:color w:val="15522A"/>
          <w:spacing w:val="-9"/>
          <w:sz w:val="24"/>
        </w:rPr>
        <w:t xml:space="preserve"> </w:t>
      </w:r>
      <w:r w:rsidR="005E21BF">
        <w:rPr>
          <w:rFonts w:ascii="Calibri" w:hAnsi="Calibri"/>
          <w:b/>
          <w:i/>
          <w:color w:val="15522A"/>
          <w:sz w:val="24"/>
        </w:rPr>
        <w:t>філології Навчально-наукового інституту іноземних мов</w:t>
      </w:r>
    </w:p>
    <w:p w14:paraId="318E216A" w14:textId="77777777" w:rsidR="00B644C2" w:rsidRDefault="005E21BF">
      <w:pPr>
        <w:spacing w:line="293" w:lineRule="exact"/>
        <w:ind w:left="3261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color w:val="15522A"/>
          <w:sz w:val="24"/>
        </w:rPr>
        <w:t>ПНПУ</w:t>
      </w:r>
      <w:r>
        <w:rPr>
          <w:rFonts w:ascii="Calibri" w:hAnsi="Calibri"/>
          <w:b/>
          <w:i/>
          <w:color w:val="15522A"/>
          <w:spacing w:val="-1"/>
          <w:sz w:val="24"/>
        </w:rPr>
        <w:t xml:space="preserve"> </w:t>
      </w:r>
      <w:r>
        <w:rPr>
          <w:rFonts w:ascii="Calibri" w:hAnsi="Calibri"/>
          <w:b/>
          <w:i/>
          <w:color w:val="15522A"/>
          <w:sz w:val="24"/>
        </w:rPr>
        <w:t>імені</w:t>
      </w:r>
      <w:r>
        <w:rPr>
          <w:rFonts w:ascii="Calibri" w:hAnsi="Calibri"/>
          <w:b/>
          <w:i/>
          <w:color w:val="15522A"/>
          <w:spacing w:val="-2"/>
          <w:sz w:val="24"/>
        </w:rPr>
        <w:t xml:space="preserve"> </w:t>
      </w:r>
      <w:r>
        <w:rPr>
          <w:rFonts w:ascii="Calibri" w:hAnsi="Calibri"/>
          <w:b/>
          <w:i/>
          <w:color w:val="15522A"/>
          <w:sz w:val="24"/>
        </w:rPr>
        <w:t>В.</w:t>
      </w:r>
      <w:r>
        <w:rPr>
          <w:rFonts w:ascii="Calibri" w:hAnsi="Calibri"/>
          <w:b/>
          <w:i/>
          <w:color w:val="15522A"/>
          <w:spacing w:val="-1"/>
          <w:sz w:val="24"/>
        </w:rPr>
        <w:t xml:space="preserve"> </w:t>
      </w:r>
      <w:r>
        <w:rPr>
          <w:rFonts w:ascii="Calibri" w:hAnsi="Calibri"/>
          <w:b/>
          <w:i/>
          <w:color w:val="15522A"/>
          <w:sz w:val="24"/>
        </w:rPr>
        <w:t>Г.</w:t>
      </w:r>
      <w:r>
        <w:rPr>
          <w:rFonts w:ascii="Calibri" w:hAnsi="Calibri"/>
          <w:b/>
          <w:i/>
          <w:color w:val="15522A"/>
          <w:spacing w:val="-1"/>
          <w:sz w:val="24"/>
        </w:rPr>
        <w:t xml:space="preserve"> </w:t>
      </w:r>
      <w:r>
        <w:rPr>
          <w:rFonts w:ascii="Calibri" w:hAnsi="Calibri"/>
          <w:b/>
          <w:i/>
          <w:color w:val="15522A"/>
          <w:spacing w:val="-2"/>
          <w:sz w:val="24"/>
        </w:rPr>
        <w:t>Короленка</w:t>
      </w:r>
    </w:p>
    <w:p w14:paraId="34A49CCD" w14:textId="4DC75B3C" w:rsidR="00B644C2" w:rsidRDefault="005E21BF">
      <w:pPr>
        <w:ind w:left="3261"/>
        <w:rPr>
          <w:rFonts w:ascii="Calibri"/>
          <w:b/>
          <w:i/>
          <w:sz w:val="24"/>
        </w:rPr>
      </w:pPr>
      <w:r>
        <w:rPr>
          <w:rFonts w:ascii="Calibri"/>
          <w:b/>
          <w:i/>
          <w:color w:val="15522A"/>
          <w:sz w:val="24"/>
        </w:rPr>
        <w:t>ORCID</w:t>
      </w:r>
      <w:r>
        <w:rPr>
          <w:rFonts w:ascii="Calibri"/>
          <w:b/>
          <w:i/>
          <w:color w:val="15522A"/>
          <w:spacing w:val="-6"/>
          <w:sz w:val="24"/>
        </w:rPr>
        <w:t xml:space="preserve"> </w:t>
      </w:r>
      <w:r w:rsidR="00D23EB5" w:rsidRPr="00D23EB5">
        <w:rPr>
          <w:rFonts w:ascii="Calibri"/>
          <w:b/>
          <w:i/>
          <w:color w:val="15522A"/>
          <w:sz w:val="24"/>
        </w:rPr>
        <w:t>0000-0001-9591-542X</w:t>
      </w:r>
    </w:p>
    <w:p w14:paraId="2F9C3069" w14:textId="0740E018" w:rsidR="00B644C2" w:rsidRPr="002E6B53" w:rsidRDefault="005E21BF" w:rsidP="002E6B53">
      <w:pPr>
        <w:pStyle w:val="a3"/>
        <w:spacing w:before="2"/>
        <w:ind w:left="0"/>
        <w:rPr>
          <w:rFonts w:ascii="Calibri"/>
          <w:b/>
          <w:i/>
          <w:sz w:val="9"/>
        </w:rPr>
      </w:pPr>
      <w:r>
        <w:rPr>
          <w:rFonts w:ascii="Calibri"/>
          <w:b/>
          <w:i/>
          <w:noProof/>
          <w:sz w:val="9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517DEF7B" wp14:editId="6759220A">
                <wp:simplePos x="0" y="0"/>
                <wp:positionH relativeFrom="page">
                  <wp:posOffset>723900</wp:posOffset>
                </wp:positionH>
                <wp:positionV relativeFrom="paragraph">
                  <wp:posOffset>86313</wp:posOffset>
                </wp:positionV>
                <wp:extent cx="61626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675">
                              <a:moveTo>
                                <a:pt x="0" y="0"/>
                              </a:moveTo>
                              <a:lnTo>
                                <a:pt x="616267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5122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5FCA1" id="Graphic 3" o:spid="_x0000_s1026" style="position:absolute;margin-left:57pt;margin-top:6.8pt;width:485.25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" path="m,l6162675,e" filled="f" strokecolor="#512273" strokeweight="1.5pt">
                <v:path arrowok="t"/>
                <w10:wrap type="topAndBottom" anchorx="page"/>
              </v:shape>
            </w:pict>
          </mc:Fallback>
        </mc:AlternateContent>
      </w:r>
    </w:p>
    <w:p w14:paraId="15FA0516" w14:textId="77777777" w:rsidR="00B644C2" w:rsidRDefault="005E21BF">
      <w:pPr>
        <w:pStyle w:val="1"/>
        <w:tabs>
          <w:tab w:val="left" w:pos="9809"/>
        </w:tabs>
        <w:ind w:left="3403"/>
        <w:rPr>
          <w:sz w:val="24"/>
        </w:rPr>
      </w:pPr>
      <w:r>
        <w:rPr>
          <w:color w:val="FFFFFF"/>
          <w:spacing w:val="-2"/>
          <w:shd w:val="clear" w:color="auto" w:fill="8DD773"/>
        </w:rPr>
        <w:t>Монографії:</w:t>
      </w:r>
      <w:r>
        <w:rPr>
          <w:color w:val="385522"/>
          <w:spacing w:val="-2"/>
          <w:sz w:val="24"/>
          <w:shd w:val="clear" w:color="auto" w:fill="8DD773"/>
        </w:rPr>
        <w:t>:</w:t>
      </w:r>
      <w:r>
        <w:rPr>
          <w:color w:val="385522"/>
          <w:sz w:val="24"/>
          <w:shd w:val="clear" w:color="auto" w:fill="8DD773"/>
        </w:rPr>
        <w:tab/>
      </w:r>
    </w:p>
    <w:p w14:paraId="5083A9C1" w14:textId="36613747" w:rsidR="00D23EB5" w:rsidRPr="00D23EB5" w:rsidRDefault="00D23EB5" w:rsidP="00D23EB5">
      <w:pPr>
        <w:pStyle w:val="a5"/>
        <w:numPr>
          <w:ilvl w:val="0"/>
          <w:numId w:val="1"/>
        </w:numPr>
        <w:tabs>
          <w:tab w:val="left" w:pos="380"/>
        </w:tabs>
        <w:spacing w:before="22"/>
        <w:ind w:right="142"/>
        <w:rPr>
          <w:sz w:val="24"/>
        </w:rPr>
      </w:pPr>
      <w:proofErr w:type="spellStart"/>
      <w:r w:rsidRPr="003D723B">
        <w:rPr>
          <w:b/>
          <w:bCs/>
          <w:sz w:val="24"/>
        </w:rPr>
        <w:t>Криницька</w:t>
      </w:r>
      <w:proofErr w:type="spellEnd"/>
      <w:r w:rsidRPr="003D723B">
        <w:rPr>
          <w:b/>
          <w:bCs/>
          <w:sz w:val="24"/>
        </w:rPr>
        <w:t xml:space="preserve"> Н.І.</w:t>
      </w:r>
      <w:r w:rsidRPr="00D23EB5">
        <w:rPr>
          <w:sz w:val="24"/>
        </w:rPr>
        <w:t xml:space="preserve"> Альтернативна історія США в науково-фантастичних творах: дискурс “американської мрії” в контексті перемоги нацистського блоку в Другій світовій війні. </w:t>
      </w:r>
      <w:r w:rsidRPr="003D723B">
        <w:rPr>
          <w:i/>
          <w:iCs/>
          <w:sz w:val="24"/>
        </w:rPr>
        <w:t xml:space="preserve">Актуальні проблеми мовознавства, літературознавства, лінгвокраїнознавства та дидактики в контексті сучасних </w:t>
      </w:r>
      <w:proofErr w:type="spellStart"/>
      <w:r w:rsidRPr="003D723B">
        <w:rPr>
          <w:i/>
          <w:iCs/>
          <w:sz w:val="24"/>
        </w:rPr>
        <w:t>романо</w:t>
      </w:r>
      <w:proofErr w:type="spellEnd"/>
      <w:r w:rsidRPr="003D723B">
        <w:rPr>
          <w:i/>
          <w:iCs/>
          <w:sz w:val="24"/>
        </w:rPr>
        <w:t>-германських студій: колективна монографія</w:t>
      </w:r>
      <w:r w:rsidRPr="00D23EB5">
        <w:rPr>
          <w:sz w:val="24"/>
        </w:rPr>
        <w:t>. Полтава: ПНПУ імені В.</w:t>
      </w:r>
      <w:r w:rsidR="003D723B">
        <w:rPr>
          <w:sz w:val="24"/>
        </w:rPr>
        <w:t> </w:t>
      </w:r>
      <w:r w:rsidRPr="00D23EB5">
        <w:rPr>
          <w:sz w:val="24"/>
        </w:rPr>
        <w:t>Г. Короленка, 2023. 182</w:t>
      </w:r>
      <w:r w:rsidR="003D723B">
        <w:rPr>
          <w:sz w:val="24"/>
        </w:rPr>
        <w:t> </w:t>
      </w:r>
      <w:r w:rsidRPr="00D23EB5">
        <w:rPr>
          <w:sz w:val="24"/>
        </w:rPr>
        <w:t>с. С.</w:t>
      </w:r>
      <w:r w:rsidR="003D723B">
        <w:rPr>
          <w:sz w:val="24"/>
        </w:rPr>
        <w:t> </w:t>
      </w:r>
      <w:r w:rsidRPr="00D23EB5">
        <w:rPr>
          <w:sz w:val="24"/>
        </w:rPr>
        <w:t>72-116.</w:t>
      </w:r>
      <w:r w:rsidR="003D723B" w:rsidRPr="003D723B">
        <w:t xml:space="preserve"> </w:t>
      </w:r>
      <w:r w:rsidR="003D723B">
        <w:rPr>
          <w:lang w:val="en-US"/>
        </w:rPr>
        <w:t xml:space="preserve">URL: </w:t>
      </w:r>
      <w:r w:rsidR="003D723B" w:rsidRPr="003D723B">
        <w:rPr>
          <w:sz w:val="24"/>
        </w:rPr>
        <w:t>http://dspace.pnpu.edu.ua/bitstream/123456789/22718/3/Актуальні%20проблеми%20мовознавства.pdf</w:t>
      </w:r>
    </w:p>
    <w:p w14:paraId="2FDC7717" w14:textId="05DA2B06" w:rsidR="00B644C2" w:rsidRPr="005E21BF" w:rsidRDefault="00D23EB5" w:rsidP="005E21BF">
      <w:pPr>
        <w:pStyle w:val="a5"/>
        <w:numPr>
          <w:ilvl w:val="0"/>
          <w:numId w:val="1"/>
        </w:numPr>
        <w:tabs>
          <w:tab w:val="left" w:pos="380"/>
        </w:tabs>
        <w:spacing w:before="22"/>
        <w:ind w:right="142"/>
        <w:rPr>
          <w:sz w:val="24"/>
        </w:rPr>
      </w:pPr>
      <w:proofErr w:type="spellStart"/>
      <w:r w:rsidRPr="003D723B">
        <w:rPr>
          <w:b/>
          <w:bCs/>
          <w:sz w:val="24"/>
        </w:rPr>
        <w:t>Криницька</w:t>
      </w:r>
      <w:proofErr w:type="spellEnd"/>
      <w:r w:rsidRPr="003D723B">
        <w:rPr>
          <w:b/>
          <w:bCs/>
          <w:sz w:val="24"/>
        </w:rPr>
        <w:t>, Наталія</w:t>
      </w:r>
      <w:r w:rsidRPr="00D23EB5">
        <w:rPr>
          <w:sz w:val="24"/>
        </w:rPr>
        <w:t xml:space="preserve">, Донець Поль. Від Урсули </w:t>
      </w:r>
      <w:proofErr w:type="spellStart"/>
      <w:r w:rsidRPr="00D23EB5">
        <w:rPr>
          <w:sz w:val="24"/>
        </w:rPr>
        <w:t>Ле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Гуїн</w:t>
      </w:r>
      <w:proofErr w:type="spellEnd"/>
      <w:r w:rsidRPr="00D23EB5">
        <w:rPr>
          <w:sz w:val="24"/>
        </w:rPr>
        <w:t xml:space="preserve"> до магії кіберпростору. </w:t>
      </w:r>
      <w:r w:rsidRPr="003D723B">
        <w:rPr>
          <w:i/>
          <w:iCs/>
          <w:sz w:val="24"/>
        </w:rPr>
        <w:t>Теоретичні аспекти дослідження. МАГІЯ У ЛІТЕРАТУРІ ФЕНТЕЗІ: ДЕФІНІЦІЇ, МАНІФЕСТАЦІЇ, ФУНКЦІЇ: колективна монографія</w:t>
      </w:r>
      <w:r w:rsidRPr="00D23EB5">
        <w:rPr>
          <w:sz w:val="24"/>
        </w:rPr>
        <w:t xml:space="preserve"> / ред. Є.О. </w:t>
      </w:r>
      <w:proofErr w:type="spellStart"/>
      <w:r w:rsidRPr="00D23EB5">
        <w:rPr>
          <w:sz w:val="24"/>
        </w:rPr>
        <w:t>Канчура</w:t>
      </w:r>
      <w:proofErr w:type="spellEnd"/>
      <w:r w:rsidRPr="00D23EB5">
        <w:rPr>
          <w:sz w:val="24"/>
        </w:rPr>
        <w:t>, Т.М. Рязанцева. К., 2024. C. 249–279.</w:t>
      </w:r>
      <w:r w:rsidR="003D723B">
        <w:rPr>
          <w:sz w:val="24"/>
          <w:lang w:val="en-US"/>
        </w:rPr>
        <w:t xml:space="preserve"> URL: </w:t>
      </w:r>
      <w:r w:rsidR="003D723B" w:rsidRPr="003D723B">
        <w:rPr>
          <w:sz w:val="24"/>
          <w:lang w:val="en-US"/>
        </w:rPr>
        <w:t>http://dspace.pnpu.edu.ua/handle/123456789/24222</w:t>
      </w:r>
    </w:p>
    <w:p w14:paraId="37D17D01" w14:textId="77777777" w:rsidR="00B644C2" w:rsidRDefault="005E21BF">
      <w:pPr>
        <w:pStyle w:val="1"/>
        <w:tabs>
          <w:tab w:val="left" w:pos="9809"/>
        </w:tabs>
        <w:ind w:left="3403"/>
      </w:pPr>
      <w:r>
        <w:rPr>
          <w:color w:val="FFFFFF"/>
          <w:shd w:val="clear" w:color="auto" w:fill="8DD773"/>
        </w:rPr>
        <w:t>Навчально-методичні</w:t>
      </w:r>
      <w:r>
        <w:rPr>
          <w:color w:val="FFFFFF"/>
          <w:spacing w:val="-10"/>
          <w:shd w:val="clear" w:color="auto" w:fill="8DD773"/>
        </w:rPr>
        <w:t xml:space="preserve"> </w:t>
      </w:r>
      <w:r>
        <w:rPr>
          <w:color w:val="FFFFFF"/>
          <w:shd w:val="clear" w:color="auto" w:fill="8DD773"/>
        </w:rPr>
        <w:t>видання</w:t>
      </w:r>
      <w:r>
        <w:rPr>
          <w:color w:val="FFFFFF"/>
          <w:spacing w:val="-10"/>
          <w:shd w:val="clear" w:color="auto" w:fill="8DD773"/>
        </w:rPr>
        <w:t xml:space="preserve"> </w:t>
      </w:r>
      <w:r>
        <w:rPr>
          <w:color w:val="FFFFFF"/>
          <w:shd w:val="clear" w:color="auto" w:fill="8DD773"/>
        </w:rPr>
        <w:t>для</w:t>
      </w:r>
      <w:r>
        <w:rPr>
          <w:color w:val="FFFFFF"/>
          <w:spacing w:val="-9"/>
          <w:shd w:val="clear" w:color="auto" w:fill="8DD773"/>
        </w:rPr>
        <w:t xml:space="preserve"> </w:t>
      </w:r>
      <w:r>
        <w:rPr>
          <w:color w:val="FFFFFF"/>
          <w:spacing w:val="-4"/>
          <w:shd w:val="clear" w:color="auto" w:fill="8DD773"/>
        </w:rPr>
        <w:t>ЗВО:</w:t>
      </w:r>
      <w:r>
        <w:rPr>
          <w:color w:val="FFFFFF"/>
          <w:shd w:val="clear" w:color="auto" w:fill="8DD773"/>
        </w:rPr>
        <w:tab/>
      </w:r>
    </w:p>
    <w:p w14:paraId="1A1433A9" w14:textId="2521C0D4" w:rsidR="002E6B53" w:rsidRPr="002E6B53" w:rsidRDefault="002E6B53" w:rsidP="002E6B53">
      <w:pPr>
        <w:pStyle w:val="a5"/>
        <w:widowControl/>
        <w:numPr>
          <w:ilvl w:val="0"/>
          <w:numId w:val="7"/>
        </w:numPr>
        <w:suppressAutoHyphens/>
        <w:autoSpaceDE/>
        <w:autoSpaceDN/>
        <w:rPr>
          <w:sz w:val="24"/>
        </w:rPr>
      </w:pPr>
      <w:proofErr w:type="spellStart"/>
      <w:r w:rsidRPr="002E6B53">
        <w:rPr>
          <w:b/>
          <w:bCs/>
          <w:sz w:val="24"/>
        </w:rPr>
        <w:t>Криницька</w:t>
      </w:r>
      <w:proofErr w:type="spellEnd"/>
      <w:r w:rsidRPr="002E6B53">
        <w:rPr>
          <w:b/>
          <w:bCs/>
          <w:sz w:val="24"/>
        </w:rPr>
        <w:t xml:space="preserve"> Н.</w:t>
      </w:r>
      <w:r w:rsidRPr="002E6B53">
        <w:rPr>
          <w:b/>
          <w:bCs/>
          <w:sz w:val="24"/>
        </w:rPr>
        <w:t> </w:t>
      </w:r>
      <w:r w:rsidRPr="002E6B53">
        <w:rPr>
          <w:b/>
          <w:bCs/>
          <w:sz w:val="24"/>
        </w:rPr>
        <w:t>І.</w:t>
      </w:r>
      <w:r w:rsidRPr="002E6B53">
        <w:rPr>
          <w:sz w:val="24"/>
        </w:rPr>
        <w:t xml:space="preserve"> Сучасна література країн, мова яких вивчається: </w:t>
      </w:r>
      <w:r>
        <w:rPr>
          <w:sz w:val="24"/>
        </w:rPr>
        <w:t>н</w:t>
      </w:r>
      <w:r w:rsidRPr="002E6B53">
        <w:rPr>
          <w:sz w:val="24"/>
        </w:rPr>
        <w:t>авчальний посібник для підготовки до семінарських занять студентів-філологів, що вивчають англійську мову як фах. Полтава : П</w:t>
      </w:r>
      <w:r>
        <w:rPr>
          <w:sz w:val="24"/>
        </w:rPr>
        <w:t>Н</w:t>
      </w:r>
      <w:r w:rsidRPr="002E6B53">
        <w:rPr>
          <w:sz w:val="24"/>
        </w:rPr>
        <w:t>ПУ, 20</w:t>
      </w:r>
      <w:r>
        <w:rPr>
          <w:sz w:val="24"/>
        </w:rPr>
        <w:t>25</w:t>
      </w:r>
      <w:r w:rsidRPr="002E6B53">
        <w:rPr>
          <w:sz w:val="24"/>
        </w:rPr>
        <w:t>. 120 с.</w:t>
      </w:r>
    </w:p>
    <w:p w14:paraId="3996D455" w14:textId="2C0E8FB9" w:rsidR="00051EA6" w:rsidRDefault="003D723B" w:rsidP="00051EA6">
      <w:pPr>
        <w:pStyle w:val="a5"/>
        <w:widowControl/>
        <w:numPr>
          <w:ilvl w:val="0"/>
          <w:numId w:val="7"/>
        </w:numPr>
        <w:suppressAutoHyphens/>
        <w:autoSpaceDE/>
        <w:autoSpaceDN/>
        <w:rPr>
          <w:sz w:val="24"/>
        </w:rPr>
      </w:pPr>
      <w:r w:rsidRPr="002E6B53">
        <w:rPr>
          <w:sz w:val="24"/>
        </w:rPr>
        <w:t xml:space="preserve">Література німецькомовних країн: метод. вказівки. Укладач: </w:t>
      </w:r>
      <w:proofErr w:type="spellStart"/>
      <w:r w:rsidRPr="002E6B53">
        <w:rPr>
          <w:b/>
          <w:bCs/>
          <w:sz w:val="24"/>
        </w:rPr>
        <w:t>Криницька</w:t>
      </w:r>
      <w:proofErr w:type="spellEnd"/>
      <w:r w:rsidRPr="002E6B53">
        <w:rPr>
          <w:b/>
          <w:bCs/>
          <w:sz w:val="24"/>
        </w:rPr>
        <w:t xml:space="preserve"> Н.І.</w:t>
      </w:r>
      <w:r w:rsidRPr="002E6B53">
        <w:rPr>
          <w:sz w:val="24"/>
        </w:rPr>
        <w:t xml:space="preserve"> ПНПУ, 2025. 175</w:t>
      </w:r>
      <w:r w:rsidR="00900121" w:rsidRPr="002E6B53">
        <w:rPr>
          <w:sz w:val="24"/>
          <w:lang w:val="en-US"/>
        </w:rPr>
        <w:t> </w:t>
      </w:r>
      <w:r w:rsidRPr="002E6B53">
        <w:rPr>
          <w:sz w:val="24"/>
        </w:rPr>
        <w:t>с.</w:t>
      </w:r>
    </w:p>
    <w:p w14:paraId="25D28BAE" w14:textId="5C49D92D" w:rsidR="00051EA6" w:rsidRPr="00051EA6" w:rsidRDefault="00051EA6" w:rsidP="00051EA6">
      <w:pPr>
        <w:pStyle w:val="a5"/>
        <w:numPr>
          <w:ilvl w:val="0"/>
          <w:numId w:val="7"/>
        </w:numPr>
        <w:rPr>
          <w:sz w:val="24"/>
        </w:rPr>
      </w:pPr>
      <w:r w:rsidRPr="00051EA6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617BCA19" wp14:editId="1285BCA1">
                <wp:simplePos x="0" y="0"/>
                <wp:positionH relativeFrom="page">
                  <wp:posOffset>2854476</wp:posOffset>
                </wp:positionH>
                <wp:positionV relativeFrom="paragraph">
                  <wp:posOffset>235357</wp:posOffset>
                </wp:positionV>
                <wp:extent cx="4067938" cy="815344"/>
                <wp:effectExtent l="0" t="0" r="8890" b="381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67938" cy="815344"/>
                        </a:xfrm>
                        <a:prstGeom prst="rect">
                          <a:avLst/>
                        </a:prstGeom>
                        <a:solidFill>
                          <a:srgbClr val="8DD773"/>
                        </a:solidFill>
                      </wps:spPr>
                      <wps:txbx>
                        <w:txbxContent>
                          <w:p w14:paraId="16F99CA8" w14:textId="1CA4C44E" w:rsidR="00B644C2" w:rsidRDefault="005E21BF" w:rsidP="00900121">
                            <w:pPr>
                              <w:spacing w:line="342" w:lineRule="exact"/>
                              <w:ind w:left="28"/>
                              <w:rPr>
                                <w:rFonts w:ascii="Calibri" w:hAnsi="Calibri"/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z w:val="28"/>
                              </w:rPr>
                              <w:t>Публікації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z w:val="28"/>
                              </w:rPr>
                              <w:t>в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z w:val="28"/>
                              </w:rPr>
                              <w:t>наукометричних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z w:val="28"/>
                              </w:rPr>
                              <w:t>(</w:t>
                            </w:r>
                            <w:r w:rsidR="00900121"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z w:val="28"/>
                                <w:lang w:val="en-US"/>
                              </w:rPr>
                              <w:t xml:space="preserve">Scopus,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z w:val="28"/>
                              </w:rPr>
                              <w:t>Web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z w:val="28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z w:val="28"/>
                              </w:rPr>
                              <w:t>Science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pacing w:val="-2"/>
                                <w:sz w:val="28"/>
                              </w:rPr>
                              <w:t>Index</w:t>
                            </w:r>
                            <w:proofErr w:type="spellEnd"/>
                            <w:r w:rsidR="00900121">
                              <w:rPr>
                                <w:rFonts w:ascii="Calibri" w:hAnsi="Calibri"/>
                                <w:b/>
                                <w:i/>
                                <w:color w:val="000000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z w:val="28"/>
                              </w:rPr>
                              <w:t>Copernicus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z w:val="28"/>
                              </w:rPr>
                              <w:t>)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z w:val="28"/>
                              </w:rPr>
                              <w:t>та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z w:val="28"/>
                              </w:rPr>
                              <w:t>фахових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z w:val="28"/>
                              </w:rPr>
                              <w:t>виданнях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z w:val="28"/>
                              </w:rPr>
                              <w:t>категорії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="00900121"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pacing w:val="-5"/>
                                <w:sz w:val="28"/>
                              </w:rPr>
                              <w:t xml:space="preserve">А та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pacing w:val="-5"/>
                                <w:sz w:val="28"/>
                              </w:rPr>
                              <w:t>Б: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BCA1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24.75pt;margin-top:18.55pt;width:320.3pt;height:64.2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" fillcolor="#8dd773" stroked="f">
                <v:textbox inset="0,0,0,0">
                  <w:txbxContent>
                    <w:p w14:paraId="16F99CA8" w14:textId="1CA4C44E" w:rsidR="00B644C2" w:rsidRDefault="005E21BF" w:rsidP="00900121">
                      <w:pPr>
                        <w:spacing w:line="342" w:lineRule="exact"/>
                        <w:ind w:left="28"/>
                        <w:rPr>
                          <w:rFonts w:ascii="Calibri" w:hAnsi="Calibri"/>
                          <w:b/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28"/>
                        </w:rPr>
                        <w:t>Публікації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28"/>
                        </w:rPr>
                        <w:t>в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28"/>
                        </w:rPr>
                        <w:t>наукометричних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28"/>
                        </w:rPr>
                        <w:t>(</w:t>
                      </w:r>
                      <w:r w:rsidR="00900121">
                        <w:rPr>
                          <w:rFonts w:ascii="Calibri" w:hAnsi="Calibri"/>
                          <w:b/>
                          <w:i/>
                          <w:color w:val="FFFFFF"/>
                          <w:sz w:val="28"/>
                          <w:lang w:val="en-US"/>
                        </w:rPr>
                        <w:t xml:space="preserve">Scopus,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28"/>
                        </w:rPr>
                        <w:t>Web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28"/>
                        </w:rPr>
                        <w:t>of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28"/>
                        </w:rPr>
                        <w:t>Science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28"/>
                        </w:rPr>
                        <w:t>,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pacing w:val="-2"/>
                          <w:sz w:val="28"/>
                        </w:rPr>
                        <w:t>Index</w:t>
                      </w:r>
                      <w:proofErr w:type="spellEnd"/>
                      <w:r w:rsidR="00900121">
                        <w:rPr>
                          <w:rFonts w:ascii="Calibri" w:hAnsi="Calibri"/>
                          <w:b/>
                          <w:i/>
                          <w:color w:val="000000"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28"/>
                        </w:rPr>
                        <w:t>Copernicus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28"/>
                        </w:rPr>
                        <w:t>)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28"/>
                        </w:rPr>
                        <w:t>та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28"/>
                        </w:rPr>
                        <w:t>фахових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28"/>
                        </w:rPr>
                        <w:t>виданнях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28"/>
                        </w:rPr>
                        <w:t>категорії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 w:rsidR="00900121">
                        <w:rPr>
                          <w:rFonts w:ascii="Calibri" w:hAnsi="Calibri"/>
                          <w:b/>
                          <w:i/>
                          <w:color w:val="FFFFFF"/>
                          <w:spacing w:val="-5"/>
                          <w:sz w:val="28"/>
                        </w:rPr>
                        <w:t xml:space="preserve">А та 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pacing w:val="-5"/>
                          <w:sz w:val="28"/>
                        </w:rPr>
                        <w:t>Б: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051EA6">
        <w:rPr>
          <w:b/>
          <w:bCs/>
          <w:sz w:val="24"/>
        </w:rPr>
        <w:t>Криницька</w:t>
      </w:r>
      <w:proofErr w:type="spellEnd"/>
      <w:r w:rsidRPr="00051EA6">
        <w:rPr>
          <w:b/>
          <w:bCs/>
          <w:sz w:val="24"/>
        </w:rPr>
        <w:t xml:space="preserve"> Н. І</w:t>
      </w:r>
      <w:r w:rsidRPr="00051EA6">
        <w:rPr>
          <w:sz w:val="24"/>
        </w:rPr>
        <w:t xml:space="preserve">. A </w:t>
      </w:r>
      <w:proofErr w:type="spellStart"/>
      <w:r w:rsidRPr="00051EA6">
        <w:rPr>
          <w:sz w:val="24"/>
        </w:rPr>
        <w:t>History</w:t>
      </w:r>
      <w:proofErr w:type="spellEnd"/>
      <w:r w:rsidRPr="00051EA6">
        <w:rPr>
          <w:sz w:val="24"/>
        </w:rPr>
        <w:t xml:space="preserve"> </w:t>
      </w:r>
      <w:proofErr w:type="spellStart"/>
      <w:r w:rsidRPr="00051EA6">
        <w:rPr>
          <w:sz w:val="24"/>
        </w:rPr>
        <w:t>of</w:t>
      </w:r>
      <w:proofErr w:type="spellEnd"/>
      <w:r w:rsidRPr="00051EA6">
        <w:rPr>
          <w:sz w:val="24"/>
        </w:rPr>
        <w:t xml:space="preserve"> </w:t>
      </w:r>
      <w:proofErr w:type="spellStart"/>
      <w:r w:rsidRPr="00051EA6">
        <w:rPr>
          <w:sz w:val="24"/>
        </w:rPr>
        <w:t>the</w:t>
      </w:r>
      <w:proofErr w:type="spellEnd"/>
      <w:r w:rsidRPr="00051EA6">
        <w:rPr>
          <w:sz w:val="24"/>
        </w:rPr>
        <w:t xml:space="preserve"> </w:t>
      </w:r>
      <w:proofErr w:type="spellStart"/>
      <w:r w:rsidRPr="00051EA6">
        <w:rPr>
          <w:sz w:val="24"/>
        </w:rPr>
        <w:t>English</w:t>
      </w:r>
      <w:proofErr w:type="spellEnd"/>
      <w:r w:rsidRPr="00051EA6">
        <w:rPr>
          <w:sz w:val="24"/>
        </w:rPr>
        <w:t xml:space="preserve"> </w:t>
      </w:r>
      <w:proofErr w:type="spellStart"/>
      <w:r w:rsidRPr="00051EA6">
        <w:rPr>
          <w:sz w:val="24"/>
        </w:rPr>
        <w:t>Language</w:t>
      </w:r>
      <w:proofErr w:type="spellEnd"/>
      <w:r w:rsidRPr="00051EA6">
        <w:rPr>
          <w:sz w:val="24"/>
        </w:rPr>
        <w:t xml:space="preserve"> : навчальний посібник. Полтава, 2025. 127</w:t>
      </w:r>
      <w:r>
        <w:rPr>
          <w:sz w:val="24"/>
        </w:rPr>
        <w:t> </w:t>
      </w:r>
      <w:r w:rsidRPr="00051EA6">
        <w:rPr>
          <w:sz w:val="24"/>
        </w:rPr>
        <w:t>с.</w:t>
      </w:r>
    </w:p>
    <w:p w14:paraId="51EF1F8C" w14:textId="77777777" w:rsidR="00051EA6" w:rsidRPr="00051EA6" w:rsidRDefault="00051EA6" w:rsidP="00051EA6">
      <w:pPr>
        <w:widowControl/>
        <w:suppressAutoHyphens/>
        <w:autoSpaceDE/>
        <w:autoSpaceDN/>
        <w:ind w:left="-101"/>
        <w:rPr>
          <w:sz w:val="24"/>
        </w:rPr>
      </w:pPr>
    </w:p>
    <w:p w14:paraId="20656EB0" w14:textId="01A6FE54" w:rsidR="002E6B53" w:rsidRDefault="002E6B53" w:rsidP="006010C0">
      <w:pPr>
        <w:widowControl/>
        <w:suppressAutoHyphens/>
        <w:autoSpaceDE/>
        <w:autoSpaceDN/>
        <w:rPr>
          <w:sz w:val="24"/>
        </w:rPr>
      </w:pPr>
    </w:p>
    <w:p w14:paraId="7E7788F2" w14:textId="4ACDA11A" w:rsidR="00051EA6" w:rsidRDefault="00051EA6" w:rsidP="006010C0">
      <w:pPr>
        <w:widowControl/>
        <w:suppressAutoHyphens/>
        <w:autoSpaceDE/>
        <w:autoSpaceDN/>
        <w:rPr>
          <w:sz w:val="24"/>
        </w:rPr>
      </w:pPr>
    </w:p>
    <w:p w14:paraId="4DAA4B1F" w14:textId="77777777" w:rsidR="00051EA6" w:rsidRPr="006010C0" w:rsidRDefault="00051EA6" w:rsidP="006010C0">
      <w:pPr>
        <w:widowControl/>
        <w:suppressAutoHyphens/>
        <w:autoSpaceDE/>
        <w:autoSpaceDN/>
        <w:rPr>
          <w:sz w:val="24"/>
        </w:rPr>
      </w:pPr>
    </w:p>
    <w:p w14:paraId="5E7D6517" w14:textId="0D504E35" w:rsidR="00900121" w:rsidRPr="005E21BF" w:rsidRDefault="00900121" w:rsidP="005E21BF">
      <w:pPr>
        <w:pStyle w:val="a5"/>
        <w:widowControl/>
        <w:numPr>
          <w:ilvl w:val="0"/>
          <w:numId w:val="3"/>
        </w:numPr>
        <w:autoSpaceDE/>
        <w:autoSpaceDN/>
        <w:ind w:left="357" w:right="0" w:hanging="357"/>
        <w:rPr>
          <w:color w:val="222222"/>
          <w:sz w:val="24"/>
          <w:szCs w:val="24"/>
          <w:shd w:val="clear" w:color="auto" w:fill="FFFFFF"/>
          <w:lang w:val="en-US" w:eastAsia="ru-RU"/>
        </w:rPr>
      </w:pPr>
      <w:r w:rsidRPr="005E21BF">
        <w:rPr>
          <w:rFonts w:eastAsia="Calibri"/>
          <w:color w:val="05103E"/>
          <w:sz w:val="24"/>
          <w:szCs w:val="24"/>
          <w:lang w:val="en-US"/>
        </w:rPr>
        <w:t xml:space="preserve">Donets, Pol, and </w:t>
      </w:r>
      <w:r w:rsidRPr="005E21BF">
        <w:rPr>
          <w:rFonts w:eastAsia="Calibri"/>
          <w:b/>
          <w:bCs/>
          <w:color w:val="05103E"/>
          <w:sz w:val="24"/>
          <w:szCs w:val="24"/>
          <w:lang w:val="en-US"/>
        </w:rPr>
        <w:t xml:space="preserve">Nataliya </w:t>
      </w:r>
      <w:proofErr w:type="spellStart"/>
      <w:r w:rsidRPr="005E21BF">
        <w:rPr>
          <w:rFonts w:eastAsia="Calibri"/>
          <w:b/>
          <w:bCs/>
          <w:color w:val="05103E"/>
          <w:sz w:val="24"/>
          <w:szCs w:val="24"/>
          <w:lang w:val="en-US"/>
        </w:rPr>
        <w:t>Krynytska</w:t>
      </w:r>
      <w:proofErr w:type="spellEnd"/>
      <w:r w:rsidRPr="005E21BF">
        <w:rPr>
          <w:rFonts w:eastAsia="Calibri"/>
          <w:color w:val="05103E"/>
          <w:sz w:val="24"/>
          <w:szCs w:val="24"/>
          <w:lang w:val="en-US"/>
        </w:rPr>
        <w:t>. “Here Be Dragons: The Evolution of Cyberspace from William Gibson to Neal Stephenson.” </w:t>
      </w:r>
      <w:r w:rsidRPr="005E21BF">
        <w:rPr>
          <w:rFonts w:eastAsia="Calibri"/>
          <w:i/>
          <w:iCs/>
          <w:color w:val="05103E"/>
          <w:sz w:val="24"/>
          <w:szCs w:val="24"/>
          <w:bdr w:val="single" w:sz="2" w:space="0" w:color="ECEDEE" w:frame="1"/>
          <w:lang w:val="en-US"/>
        </w:rPr>
        <w:t>American, British and Canadian Studies</w:t>
      </w:r>
      <w:r w:rsidRPr="005E21BF">
        <w:rPr>
          <w:rFonts w:eastAsia="Calibri"/>
          <w:color w:val="05103E"/>
          <w:sz w:val="24"/>
          <w:szCs w:val="24"/>
          <w:lang w:val="en-US"/>
        </w:rPr>
        <w:t>, vol. 38, no. 1, June 2022, pp. 76–98</w:t>
      </w:r>
      <w:r w:rsidR="00A64661" w:rsidRPr="005E21BF">
        <w:rPr>
          <w:color w:val="222222"/>
          <w:sz w:val="24"/>
          <w:szCs w:val="24"/>
          <w:lang w:eastAsia="ru-RU"/>
        </w:rPr>
        <w:t xml:space="preserve">. </w:t>
      </w:r>
      <w:hyperlink r:id="rId6" w:history="1">
        <w:r w:rsidR="00A64661" w:rsidRPr="005E21BF">
          <w:rPr>
            <w:rStyle w:val="a6"/>
            <w:rFonts w:eastAsia="Calibri"/>
            <w:sz w:val="24"/>
            <w:szCs w:val="24"/>
            <w:bdr w:val="single" w:sz="2" w:space="0" w:color="ECEDEE" w:frame="1"/>
            <w:lang w:val="en-US"/>
          </w:rPr>
          <w:t>https://doi.org/10.2478/abcsj-2022-0005</w:t>
        </w:r>
      </w:hyperlink>
      <w:r w:rsidR="00A64661" w:rsidRPr="005E21BF">
        <w:rPr>
          <w:rFonts w:eastAsia="Calibri"/>
          <w:color w:val="05103E"/>
          <w:sz w:val="24"/>
          <w:szCs w:val="24"/>
          <w:bdr w:val="single" w:sz="2" w:space="0" w:color="ECEDEE" w:frame="1"/>
        </w:rPr>
        <w:t xml:space="preserve"> (</w:t>
      </w:r>
      <w:proofErr w:type="spellStart"/>
      <w:r w:rsidR="00A64661" w:rsidRPr="005E21BF">
        <w:rPr>
          <w:rFonts w:eastAsia="Calibri"/>
          <w:color w:val="05103E"/>
          <w:sz w:val="24"/>
          <w:szCs w:val="24"/>
          <w:bdr w:val="single" w:sz="2" w:space="0" w:color="ECEDEE" w:frame="1"/>
        </w:rPr>
        <w:t>Scopus</w:t>
      </w:r>
      <w:proofErr w:type="spellEnd"/>
      <w:r w:rsidR="00A64661" w:rsidRPr="005E21BF">
        <w:rPr>
          <w:rFonts w:eastAsia="Calibri"/>
          <w:color w:val="05103E"/>
          <w:sz w:val="24"/>
          <w:szCs w:val="24"/>
          <w:bdr w:val="single" w:sz="2" w:space="0" w:color="ECEDEE" w:frame="1"/>
        </w:rPr>
        <w:t xml:space="preserve">, </w:t>
      </w:r>
      <w:proofErr w:type="spellStart"/>
      <w:r w:rsidR="00A64661" w:rsidRPr="005E21BF">
        <w:rPr>
          <w:rFonts w:eastAsia="Calibri"/>
          <w:color w:val="05103E"/>
          <w:sz w:val="24"/>
          <w:szCs w:val="24"/>
          <w:bdr w:val="single" w:sz="2" w:space="0" w:color="ECEDEE" w:frame="1"/>
        </w:rPr>
        <w:t>Web</w:t>
      </w:r>
      <w:proofErr w:type="spellEnd"/>
      <w:r w:rsidR="00A64661" w:rsidRPr="005E21BF">
        <w:rPr>
          <w:rFonts w:eastAsia="Calibri"/>
          <w:color w:val="05103E"/>
          <w:sz w:val="24"/>
          <w:szCs w:val="24"/>
          <w:bdr w:val="single" w:sz="2" w:space="0" w:color="ECEDEE" w:frame="1"/>
        </w:rPr>
        <w:t xml:space="preserve"> </w:t>
      </w:r>
      <w:proofErr w:type="spellStart"/>
      <w:r w:rsidR="00A64661" w:rsidRPr="005E21BF">
        <w:rPr>
          <w:rFonts w:eastAsia="Calibri"/>
          <w:color w:val="05103E"/>
          <w:sz w:val="24"/>
          <w:szCs w:val="24"/>
          <w:bdr w:val="single" w:sz="2" w:space="0" w:color="ECEDEE" w:frame="1"/>
        </w:rPr>
        <w:t>of</w:t>
      </w:r>
      <w:proofErr w:type="spellEnd"/>
      <w:r w:rsidR="00A64661" w:rsidRPr="005E21BF">
        <w:rPr>
          <w:rFonts w:eastAsia="Calibri"/>
          <w:color w:val="05103E"/>
          <w:sz w:val="24"/>
          <w:szCs w:val="24"/>
          <w:bdr w:val="single" w:sz="2" w:space="0" w:color="ECEDEE" w:frame="1"/>
        </w:rPr>
        <w:t xml:space="preserve"> </w:t>
      </w:r>
      <w:proofErr w:type="spellStart"/>
      <w:r w:rsidR="00A64661" w:rsidRPr="005E21BF">
        <w:rPr>
          <w:rFonts w:eastAsia="Calibri"/>
          <w:color w:val="05103E"/>
          <w:sz w:val="24"/>
          <w:szCs w:val="24"/>
          <w:bdr w:val="single" w:sz="2" w:space="0" w:color="ECEDEE" w:frame="1"/>
        </w:rPr>
        <w:t>Science</w:t>
      </w:r>
      <w:proofErr w:type="spellEnd"/>
      <w:r w:rsidR="00A64661" w:rsidRPr="005E21BF">
        <w:rPr>
          <w:rFonts w:eastAsia="Calibri"/>
          <w:color w:val="05103E"/>
          <w:sz w:val="24"/>
          <w:szCs w:val="24"/>
          <w:bdr w:val="single" w:sz="2" w:space="0" w:color="ECEDEE" w:frame="1"/>
        </w:rPr>
        <w:t xml:space="preserve">, </w:t>
      </w:r>
      <w:proofErr w:type="spellStart"/>
      <w:r w:rsidR="00A64661" w:rsidRPr="005E21BF">
        <w:rPr>
          <w:rFonts w:eastAsia="Calibri"/>
          <w:color w:val="05103E"/>
          <w:sz w:val="24"/>
          <w:szCs w:val="24"/>
          <w:bdr w:val="single" w:sz="2" w:space="0" w:color="ECEDEE" w:frame="1"/>
        </w:rPr>
        <w:t>Index</w:t>
      </w:r>
      <w:proofErr w:type="spellEnd"/>
      <w:r w:rsidR="00A64661" w:rsidRPr="005E21BF">
        <w:rPr>
          <w:rFonts w:eastAsia="Calibri"/>
          <w:color w:val="05103E"/>
          <w:sz w:val="24"/>
          <w:szCs w:val="24"/>
          <w:bdr w:val="single" w:sz="2" w:space="0" w:color="ECEDEE" w:frame="1"/>
        </w:rPr>
        <w:t xml:space="preserve"> </w:t>
      </w:r>
      <w:proofErr w:type="spellStart"/>
      <w:r w:rsidR="00A64661" w:rsidRPr="005E21BF">
        <w:rPr>
          <w:rFonts w:eastAsia="Calibri"/>
          <w:color w:val="05103E"/>
          <w:sz w:val="24"/>
          <w:szCs w:val="24"/>
          <w:bdr w:val="single" w:sz="2" w:space="0" w:color="ECEDEE" w:frame="1"/>
        </w:rPr>
        <w:t>Copernicus</w:t>
      </w:r>
      <w:proofErr w:type="spellEnd"/>
      <w:r w:rsidR="00A64661" w:rsidRPr="005E21BF">
        <w:rPr>
          <w:rFonts w:eastAsia="Calibri"/>
          <w:color w:val="05103E"/>
          <w:sz w:val="24"/>
          <w:szCs w:val="24"/>
          <w:bdr w:val="single" w:sz="2" w:space="0" w:color="ECEDEE" w:frame="1"/>
        </w:rPr>
        <w:t xml:space="preserve"> </w:t>
      </w:r>
      <w:proofErr w:type="spellStart"/>
      <w:r w:rsidR="00A64661" w:rsidRPr="005E21BF">
        <w:rPr>
          <w:rFonts w:eastAsia="Calibri"/>
          <w:color w:val="05103E"/>
          <w:sz w:val="24"/>
          <w:szCs w:val="24"/>
          <w:bdr w:val="single" w:sz="2" w:space="0" w:color="ECEDEE" w:frame="1"/>
        </w:rPr>
        <w:t>etc</w:t>
      </w:r>
      <w:proofErr w:type="spellEnd"/>
      <w:r w:rsidR="00A64661" w:rsidRPr="005E21BF">
        <w:rPr>
          <w:rFonts w:eastAsia="Calibri"/>
          <w:color w:val="05103E"/>
          <w:sz w:val="24"/>
          <w:szCs w:val="24"/>
          <w:bdr w:val="single" w:sz="2" w:space="0" w:color="ECEDEE" w:frame="1"/>
        </w:rPr>
        <w:t>.)</w:t>
      </w:r>
      <w:r w:rsidRPr="005E21BF">
        <w:rPr>
          <w:rFonts w:eastAsia="Calibri"/>
          <w:color w:val="05103E"/>
          <w:sz w:val="24"/>
          <w:szCs w:val="24"/>
          <w:lang w:val="en-US"/>
        </w:rPr>
        <w:t>.</w:t>
      </w:r>
    </w:p>
    <w:p w14:paraId="04C4CB8E" w14:textId="7D57E315" w:rsidR="00900121" w:rsidRPr="00A64661" w:rsidRDefault="00900121" w:rsidP="00A64661">
      <w:pPr>
        <w:pStyle w:val="a5"/>
        <w:numPr>
          <w:ilvl w:val="0"/>
          <w:numId w:val="3"/>
        </w:numPr>
        <w:ind w:left="357" w:right="0" w:hanging="357"/>
        <w:rPr>
          <w:rFonts w:eastAsia="Calibri"/>
          <w:color w:val="05103E"/>
          <w:sz w:val="24"/>
          <w:szCs w:val="24"/>
          <w:lang w:val="en-US"/>
        </w:rPr>
      </w:pPr>
      <w:proofErr w:type="spellStart"/>
      <w:r w:rsidRPr="00A64661">
        <w:rPr>
          <w:rFonts w:eastAsia="Calibri"/>
          <w:b/>
          <w:bCs/>
          <w:color w:val="05103E"/>
          <w:sz w:val="24"/>
          <w:szCs w:val="24"/>
          <w:lang w:val="en-US"/>
        </w:rPr>
        <w:t>Криницька</w:t>
      </w:r>
      <w:proofErr w:type="spellEnd"/>
      <w:r w:rsidRPr="00A64661">
        <w:rPr>
          <w:rFonts w:eastAsia="Calibri"/>
          <w:b/>
          <w:bCs/>
          <w:color w:val="05103E"/>
          <w:sz w:val="24"/>
          <w:szCs w:val="24"/>
          <w:lang w:val="en-US"/>
        </w:rPr>
        <w:t xml:space="preserve"> Н</w:t>
      </w:r>
      <w:r w:rsidRPr="00A64661">
        <w:rPr>
          <w:rFonts w:eastAsia="Calibri"/>
          <w:color w:val="05103E"/>
          <w:sz w:val="24"/>
          <w:szCs w:val="24"/>
          <w:lang w:val="en-US"/>
        </w:rPr>
        <w:t xml:space="preserve">. Одомашнення нацизму в телесеріалі «Людина у високому замку». </w:t>
      </w:r>
      <w:r w:rsidRPr="00FF2214">
        <w:rPr>
          <w:rFonts w:eastAsia="Calibri"/>
          <w:i/>
          <w:iCs/>
          <w:color w:val="05103E"/>
          <w:sz w:val="24"/>
          <w:szCs w:val="24"/>
          <w:lang w:val="en-US"/>
        </w:rPr>
        <w:t>Сучасні літературознавчі студії</w:t>
      </w:r>
      <w:r w:rsidRPr="00A64661">
        <w:rPr>
          <w:rFonts w:eastAsia="Calibri"/>
          <w:color w:val="05103E"/>
          <w:sz w:val="24"/>
          <w:szCs w:val="24"/>
          <w:lang w:val="en-US"/>
        </w:rPr>
        <w:t xml:space="preserve">. К.: КНЛУ, 2022. </w:t>
      </w:r>
      <w:proofErr w:type="spellStart"/>
      <w:r w:rsidRPr="00A64661">
        <w:rPr>
          <w:rFonts w:eastAsia="Calibri"/>
          <w:color w:val="05103E"/>
          <w:sz w:val="24"/>
          <w:szCs w:val="24"/>
          <w:lang w:val="en-US"/>
        </w:rPr>
        <w:t>Вип</w:t>
      </w:r>
      <w:proofErr w:type="spellEnd"/>
      <w:r w:rsidRPr="00A64661">
        <w:rPr>
          <w:rFonts w:eastAsia="Calibri"/>
          <w:color w:val="05103E"/>
          <w:sz w:val="24"/>
          <w:szCs w:val="24"/>
          <w:lang w:val="en-US"/>
        </w:rPr>
        <w:t xml:space="preserve">. 19. С. 29–35. DOI: </w:t>
      </w:r>
      <w:hyperlink r:id="rId7" w:history="1">
        <w:r w:rsidRPr="00A64661">
          <w:rPr>
            <w:rFonts w:eastAsia="Calibri"/>
            <w:color w:val="05103E"/>
            <w:sz w:val="24"/>
            <w:szCs w:val="24"/>
          </w:rPr>
          <w:t>https://doi.org/10.32589/2411-3883.19.2022.274042</w:t>
        </w:r>
      </w:hyperlink>
      <w:r w:rsidRPr="00A64661">
        <w:rPr>
          <w:rFonts w:eastAsia="Calibri"/>
          <w:color w:val="05103E"/>
          <w:sz w:val="24"/>
          <w:szCs w:val="24"/>
          <w:lang w:val="en-US"/>
        </w:rPr>
        <w:t xml:space="preserve"> (</w:t>
      </w:r>
      <w:proofErr w:type="spellStart"/>
      <w:r w:rsidRPr="00A64661">
        <w:rPr>
          <w:rFonts w:eastAsia="Calibri"/>
          <w:color w:val="05103E"/>
          <w:sz w:val="24"/>
          <w:szCs w:val="24"/>
          <w:lang w:val="en-US"/>
        </w:rPr>
        <w:t>фахове</w:t>
      </w:r>
      <w:proofErr w:type="spellEnd"/>
      <w:r w:rsidRPr="00A64661">
        <w:rPr>
          <w:rFonts w:eastAsia="Calibri"/>
          <w:color w:val="05103E"/>
          <w:sz w:val="24"/>
          <w:szCs w:val="24"/>
          <w:lang w:val="en-US"/>
        </w:rPr>
        <w:t xml:space="preserve"> </w:t>
      </w:r>
      <w:proofErr w:type="spellStart"/>
      <w:r w:rsidRPr="00A64661">
        <w:rPr>
          <w:rFonts w:eastAsia="Calibri"/>
          <w:color w:val="05103E"/>
          <w:sz w:val="24"/>
          <w:szCs w:val="24"/>
          <w:lang w:val="en-US"/>
        </w:rPr>
        <w:t>видання</w:t>
      </w:r>
      <w:proofErr w:type="spellEnd"/>
      <w:r w:rsidRPr="00A64661">
        <w:rPr>
          <w:rFonts w:eastAsia="Calibri"/>
          <w:color w:val="05103E"/>
          <w:sz w:val="24"/>
          <w:szCs w:val="24"/>
          <w:lang w:val="en-US"/>
        </w:rPr>
        <w:t xml:space="preserve"> </w:t>
      </w:r>
      <w:proofErr w:type="spellStart"/>
      <w:r w:rsidRPr="00A64661">
        <w:rPr>
          <w:rFonts w:eastAsia="Calibri"/>
          <w:color w:val="05103E"/>
          <w:sz w:val="24"/>
          <w:szCs w:val="24"/>
          <w:lang w:val="en-US"/>
        </w:rPr>
        <w:t>категорії</w:t>
      </w:r>
      <w:proofErr w:type="spellEnd"/>
      <w:r w:rsidRPr="00A64661">
        <w:rPr>
          <w:rFonts w:eastAsia="Calibri"/>
          <w:color w:val="05103E"/>
          <w:sz w:val="24"/>
          <w:szCs w:val="24"/>
          <w:lang w:val="en-US"/>
        </w:rPr>
        <w:t xml:space="preserve"> Б, Index Copernicus).</w:t>
      </w:r>
    </w:p>
    <w:p w14:paraId="0CC1ADED" w14:textId="2B043A72" w:rsidR="00900121" w:rsidRPr="00A64661" w:rsidRDefault="00900121" w:rsidP="00A64661">
      <w:pPr>
        <w:pStyle w:val="a5"/>
        <w:numPr>
          <w:ilvl w:val="0"/>
          <w:numId w:val="3"/>
        </w:numPr>
        <w:ind w:left="357" w:right="0" w:hanging="357"/>
        <w:rPr>
          <w:rFonts w:eastAsia="Calibri"/>
          <w:color w:val="05103E"/>
          <w:sz w:val="24"/>
          <w:szCs w:val="24"/>
          <w:lang w:val="en-US"/>
        </w:rPr>
      </w:pPr>
      <w:proofErr w:type="spellStart"/>
      <w:r w:rsidRPr="00A64661">
        <w:rPr>
          <w:rFonts w:eastAsia="Calibri"/>
          <w:b/>
          <w:bCs/>
          <w:color w:val="05103E"/>
          <w:sz w:val="24"/>
          <w:szCs w:val="24"/>
          <w:lang w:val="en-US"/>
        </w:rPr>
        <w:t>Криницька</w:t>
      </w:r>
      <w:proofErr w:type="spellEnd"/>
      <w:r w:rsidRPr="00A64661">
        <w:rPr>
          <w:rFonts w:eastAsia="Calibri"/>
          <w:b/>
          <w:bCs/>
          <w:color w:val="05103E"/>
          <w:sz w:val="24"/>
          <w:szCs w:val="24"/>
          <w:lang w:val="en-US"/>
        </w:rPr>
        <w:t xml:space="preserve"> Н.І.</w:t>
      </w:r>
      <w:r w:rsidRPr="00A64661">
        <w:rPr>
          <w:rFonts w:eastAsia="Calibri"/>
          <w:color w:val="05103E"/>
          <w:sz w:val="24"/>
          <w:szCs w:val="24"/>
          <w:lang w:val="en-US"/>
        </w:rPr>
        <w:t xml:space="preserve"> «</w:t>
      </w:r>
      <w:proofErr w:type="spellStart"/>
      <w:r w:rsidRPr="00A64661">
        <w:rPr>
          <w:rFonts w:eastAsia="Calibri"/>
          <w:color w:val="05103E"/>
          <w:sz w:val="24"/>
          <w:szCs w:val="24"/>
          <w:lang w:val="en-US"/>
        </w:rPr>
        <w:t>Батьки-пілігрими</w:t>
      </w:r>
      <w:proofErr w:type="spellEnd"/>
      <w:r w:rsidRPr="00A64661">
        <w:rPr>
          <w:rFonts w:eastAsia="Calibri"/>
          <w:color w:val="05103E"/>
          <w:sz w:val="24"/>
          <w:szCs w:val="24"/>
          <w:lang w:val="en-US"/>
        </w:rPr>
        <w:t>» і «</w:t>
      </w:r>
      <w:proofErr w:type="spellStart"/>
      <w:r w:rsidRPr="00A64661">
        <w:rPr>
          <w:rFonts w:eastAsia="Calibri"/>
          <w:color w:val="05103E"/>
          <w:sz w:val="24"/>
          <w:szCs w:val="24"/>
          <w:lang w:val="en-US"/>
        </w:rPr>
        <w:t>Дорога</w:t>
      </w:r>
      <w:proofErr w:type="spellEnd"/>
      <w:r w:rsidRPr="00A64661">
        <w:rPr>
          <w:rFonts w:eastAsia="Calibri"/>
          <w:color w:val="05103E"/>
          <w:sz w:val="24"/>
          <w:szCs w:val="24"/>
          <w:lang w:val="en-US"/>
        </w:rPr>
        <w:t>» (</w:t>
      </w:r>
      <w:proofErr w:type="spellStart"/>
      <w:r w:rsidRPr="00A64661">
        <w:rPr>
          <w:rFonts w:eastAsia="Calibri"/>
          <w:color w:val="05103E"/>
          <w:sz w:val="24"/>
          <w:szCs w:val="24"/>
          <w:lang w:val="en-US"/>
        </w:rPr>
        <w:t>Пам’яті</w:t>
      </w:r>
      <w:proofErr w:type="spellEnd"/>
      <w:r w:rsidRPr="00A64661">
        <w:rPr>
          <w:rFonts w:eastAsia="Calibri"/>
          <w:color w:val="05103E"/>
          <w:sz w:val="24"/>
          <w:szCs w:val="24"/>
          <w:lang w:val="en-US"/>
        </w:rPr>
        <w:t xml:space="preserve"> </w:t>
      </w:r>
      <w:proofErr w:type="spellStart"/>
      <w:r w:rsidRPr="00A64661">
        <w:rPr>
          <w:rFonts w:eastAsia="Calibri"/>
          <w:color w:val="05103E"/>
          <w:sz w:val="24"/>
          <w:szCs w:val="24"/>
          <w:lang w:val="en-US"/>
        </w:rPr>
        <w:t>Кормака</w:t>
      </w:r>
      <w:proofErr w:type="spellEnd"/>
      <w:r w:rsidRPr="00A64661">
        <w:rPr>
          <w:rFonts w:eastAsia="Calibri"/>
          <w:color w:val="05103E"/>
          <w:sz w:val="24"/>
          <w:szCs w:val="24"/>
          <w:lang w:val="en-US"/>
        </w:rPr>
        <w:t xml:space="preserve"> </w:t>
      </w:r>
      <w:proofErr w:type="spellStart"/>
      <w:r w:rsidRPr="00A64661">
        <w:rPr>
          <w:rFonts w:eastAsia="Calibri"/>
          <w:color w:val="05103E"/>
          <w:sz w:val="24"/>
          <w:szCs w:val="24"/>
          <w:lang w:val="en-US"/>
        </w:rPr>
        <w:t>Маккарті</w:t>
      </w:r>
      <w:proofErr w:type="spellEnd"/>
      <w:r w:rsidRPr="00A64661">
        <w:rPr>
          <w:rFonts w:eastAsia="Calibri"/>
          <w:color w:val="05103E"/>
          <w:sz w:val="24"/>
          <w:szCs w:val="24"/>
          <w:lang w:val="en-US"/>
        </w:rPr>
        <w:t xml:space="preserve">). </w:t>
      </w:r>
      <w:r w:rsidRPr="00FF2214">
        <w:rPr>
          <w:rFonts w:eastAsia="Calibri"/>
          <w:i/>
          <w:iCs/>
          <w:color w:val="05103E"/>
          <w:sz w:val="24"/>
          <w:szCs w:val="24"/>
          <w:lang w:val="en-US"/>
        </w:rPr>
        <w:t>Вчені записки Таврійського національного університету імені В.І. Вернадського. Серія: Філологія, Журналістика</w:t>
      </w:r>
      <w:r w:rsidRPr="00A64661">
        <w:rPr>
          <w:rFonts w:eastAsia="Calibri"/>
          <w:color w:val="05103E"/>
          <w:sz w:val="24"/>
          <w:szCs w:val="24"/>
          <w:lang w:val="en-US"/>
        </w:rPr>
        <w:t xml:space="preserve">. К.: </w:t>
      </w:r>
      <w:proofErr w:type="spellStart"/>
      <w:r w:rsidRPr="00A64661">
        <w:rPr>
          <w:rFonts w:eastAsia="Calibri"/>
          <w:color w:val="05103E"/>
          <w:sz w:val="24"/>
          <w:szCs w:val="24"/>
          <w:lang w:val="en-US"/>
        </w:rPr>
        <w:t>Видавничий</w:t>
      </w:r>
      <w:proofErr w:type="spellEnd"/>
      <w:r w:rsidRPr="00A64661">
        <w:rPr>
          <w:rFonts w:eastAsia="Calibri"/>
          <w:color w:val="05103E"/>
          <w:sz w:val="24"/>
          <w:szCs w:val="24"/>
          <w:lang w:val="en-US"/>
        </w:rPr>
        <w:t xml:space="preserve"> </w:t>
      </w:r>
      <w:proofErr w:type="spellStart"/>
      <w:r w:rsidRPr="00A64661">
        <w:rPr>
          <w:rFonts w:eastAsia="Calibri"/>
          <w:color w:val="05103E"/>
          <w:sz w:val="24"/>
          <w:szCs w:val="24"/>
          <w:lang w:val="en-US"/>
        </w:rPr>
        <w:t>дім</w:t>
      </w:r>
      <w:proofErr w:type="spellEnd"/>
      <w:r w:rsidRPr="00A64661">
        <w:rPr>
          <w:rFonts w:eastAsia="Calibri"/>
          <w:color w:val="05103E"/>
          <w:sz w:val="24"/>
          <w:szCs w:val="24"/>
          <w:lang w:val="en-US"/>
        </w:rPr>
        <w:t xml:space="preserve"> «</w:t>
      </w:r>
      <w:proofErr w:type="spellStart"/>
      <w:r w:rsidRPr="00A64661">
        <w:rPr>
          <w:rFonts w:eastAsia="Calibri"/>
          <w:color w:val="05103E"/>
          <w:sz w:val="24"/>
          <w:szCs w:val="24"/>
          <w:lang w:val="en-US"/>
        </w:rPr>
        <w:t>Гельветика</w:t>
      </w:r>
      <w:proofErr w:type="spellEnd"/>
      <w:r w:rsidRPr="00A64661">
        <w:rPr>
          <w:rFonts w:eastAsia="Calibri"/>
          <w:color w:val="05103E"/>
          <w:sz w:val="24"/>
          <w:szCs w:val="24"/>
          <w:lang w:val="en-US"/>
        </w:rPr>
        <w:t xml:space="preserve">», 2023. </w:t>
      </w:r>
      <w:proofErr w:type="spellStart"/>
      <w:r w:rsidRPr="00A64661">
        <w:rPr>
          <w:rFonts w:eastAsia="Calibri"/>
          <w:color w:val="05103E"/>
          <w:sz w:val="24"/>
          <w:szCs w:val="24"/>
          <w:lang w:val="en-US"/>
        </w:rPr>
        <w:t>Том</w:t>
      </w:r>
      <w:proofErr w:type="spellEnd"/>
      <w:r w:rsidRPr="00A64661">
        <w:rPr>
          <w:rFonts w:eastAsia="Calibri"/>
          <w:color w:val="05103E"/>
          <w:sz w:val="24"/>
          <w:szCs w:val="24"/>
          <w:lang w:val="en-US"/>
        </w:rPr>
        <w:t xml:space="preserve"> 34 (2023), </w:t>
      </w:r>
      <w:proofErr w:type="spellStart"/>
      <w:r w:rsidRPr="00A64661">
        <w:rPr>
          <w:rFonts w:eastAsia="Calibri"/>
          <w:color w:val="05103E"/>
          <w:sz w:val="24"/>
          <w:szCs w:val="24"/>
          <w:lang w:val="en-US"/>
        </w:rPr>
        <w:t>Вип</w:t>
      </w:r>
      <w:proofErr w:type="spellEnd"/>
      <w:r w:rsidRPr="00A64661">
        <w:rPr>
          <w:rFonts w:eastAsia="Calibri"/>
          <w:color w:val="05103E"/>
          <w:sz w:val="24"/>
          <w:szCs w:val="24"/>
          <w:lang w:val="en-US"/>
        </w:rPr>
        <w:t xml:space="preserve">. 73, №4. С. 243–251 (1 д.а.). DOI: </w:t>
      </w:r>
      <w:r w:rsidRPr="00A64661">
        <w:rPr>
          <w:rFonts w:eastAsia="Calibri"/>
          <w:sz w:val="24"/>
          <w:szCs w:val="24"/>
        </w:rPr>
        <w:t>https://doi.org/10.32782/2710-4656/2023.4/42</w:t>
      </w:r>
      <w:r w:rsidRPr="00A64661">
        <w:rPr>
          <w:rFonts w:eastAsia="Calibri"/>
          <w:color w:val="05103E"/>
          <w:sz w:val="24"/>
          <w:szCs w:val="24"/>
          <w:lang w:val="en-US"/>
        </w:rPr>
        <w:t xml:space="preserve"> (фахове видання категорії Б, </w:t>
      </w:r>
      <w:bookmarkStart w:id="0" w:name="_Hlk207996319"/>
      <w:r w:rsidRPr="00A64661">
        <w:rPr>
          <w:rFonts w:eastAsia="Calibri"/>
          <w:color w:val="05103E"/>
          <w:sz w:val="24"/>
          <w:szCs w:val="24"/>
          <w:lang w:val="en-US"/>
        </w:rPr>
        <w:t>Index Copernicus</w:t>
      </w:r>
      <w:bookmarkEnd w:id="0"/>
      <w:r w:rsidRPr="00A64661">
        <w:rPr>
          <w:rFonts w:eastAsia="Calibri"/>
          <w:color w:val="05103E"/>
          <w:sz w:val="24"/>
          <w:szCs w:val="24"/>
          <w:lang w:val="en-US"/>
        </w:rPr>
        <w:t>).</w:t>
      </w:r>
    </w:p>
    <w:p w14:paraId="7D3A1E6F" w14:textId="03EFA026" w:rsidR="00900121" w:rsidRPr="00A64661" w:rsidRDefault="00900121" w:rsidP="00A64661">
      <w:pPr>
        <w:pStyle w:val="a5"/>
        <w:numPr>
          <w:ilvl w:val="0"/>
          <w:numId w:val="3"/>
        </w:numPr>
        <w:ind w:left="357" w:right="0" w:hanging="357"/>
        <w:rPr>
          <w:rFonts w:eastAsia="Calibri"/>
          <w:color w:val="05103E"/>
          <w:sz w:val="24"/>
          <w:szCs w:val="24"/>
          <w:lang w:val="en-US"/>
        </w:rPr>
      </w:pPr>
      <w:bookmarkStart w:id="1" w:name="_Hlk207997468"/>
      <w:proofErr w:type="spellStart"/>
      <w:r w:rsidRPr="00A64661">
        <w:rPr>
          <w:rFonts w:eastAsia="Calibri"/>
          <w:b/>
          <w:bCs/>
          <w:color w:val="05103E"/>
          <w:sz w:val="24"/>
          <w:szCs w:val="24"/>
          <w:lang w:val="en-US"/>
        </w:rPr>
        <w:t>Криницька</w:t>
      </w:r>
      <w:proofErr w:type="spellEnd"/>
      <w:r w:rsidRPr="00A64661">
        <w:rPr>
          <w:rFonts w:eastAsia="Calibri"/>
          <w:b/>
          <w:bCs/>
          <w:color w:val="05103E"/>
          <w:sz w:val="24"/>
          <w:szCs w:val="24"/>
          <w:lang w:val="en-US"/>
        </w:rPr>
        <w:t> Н. І.</w:t>
      </w:r>
      <w:r w:rsidRPr="00A64661">
        <w:rPr>
          <w:rFonts w:eastAsia="Calibri"/>
          <w:color w:val="05103E"/>
          <w:sz w:val="24"/>
          <w:szCs w:val="24"/>
          <w:lang w:val="en-US"/>
        </w:rPr>
        <w:t xml:space="preserve"> </w:t>
      </w:r>
      <w:proofErr w:type="spellStart"/>
      <w:r w:rsidRPr="00A64661">
        <w:rPr>
          <w:rFonts w:eastAsia="Calibri"/>
          <w:color w:val="05103E"/>
          <w:sz w:val="24"/>
          <w:szCs w:val="24"/>
          <w:lang w:val="en-US"/>
        </w:rPr>
        <w:t>Деконструкція</w:t>
      </w:r>
      <w:proofErr w:type="spellEnd"/>
      <w:r w:rsidRPr="00A64661">
        <w:rPr>
          <w:rFonts w:eastAsia="Calibri"/>
          <w:color w:val="05103E"/>
          <w:sz w:val="24"/>
          <w:szCs w:val="24"/>
          <w:lang w:val="en-US"/>
        </w:rPr>
        <w:t xml:space="preserve"> «</w:t>
      </w:r>
      <w:proofErr w:type="spellStart"/>
      <w:r w:rsidRPr="00A64661">
        <w:rPr>
          <w:rFonts w:eastAsia="Calibri"/>
          <w:color w:val="05103E"/>
          <w:sz w:val="24"/>
          <w:szCs w:val="24"/>
          <w:lang w:val="en-US"/>
        </w:rPr>
        <w:t>Походу</w:t>
      </w:r>
      <w:proofErr w:type="spellEnd"/>
      <w:r w:rsidRPr="00A64661">
        <w:rPr>
          <w:rFonts w:eastAsia="Calibri"/>
          <w:color w:val="05103E"/>
          <w:sz w:val="24"/>
          <w:szCs w:val="24"/>
          <w:lang w:val="en-US"/>
        </w:rPr>
        <w:t xml:space="preserve"> </w:t>
      </w:r>
      <w:proofErr w:type="spellStart"/>
      <w:r w:rsidRPr="00A64661">
        <w:rPr>
          <w:rFonts w:eastAsia="Calibri"/>
          <w:color w:val="05103E"/>
          <w:sz w:val="24"/>
          <w:szCs w:val="24"/>
          <w:lang w:val="en-US"/>
        </w:rPr>
        <w:t>паломника</w:t>
      </w:r>
      <w:proofErr w:type="spellEnd"/>
      <w:r w:rsidRPr="00A64661">
        <w:rPr>
          <w:rFonts w:eastAsia="Calibri"/>
          <w:color w:val="05103E"/>
          <w:sz w:val="24"/>
          <w:szCs w:val="24"/>
          <w:lang w:val="en-US"/>
        </w:rPr>
        <w:t xml:space="preserve">» </w:t>
      </w:r>
      <w:proofErr w:type="spellStart"/>
      <w:r w:rsidRPr="00A64661">
        <w:rPr>
          <w:rFonts w:eastAsia="Calibri"/>
          <w:color w:val="05103E"/>
          <w:sz w:val="24"/>
          <w:szCs w:val="24"/>
          <w:lang w:val="en-US"/>
        </w:rPr>
        <w:t>Джона</w:t>
      </w:r>
      <w:proofErr w:type="spellEnd"/>
      <w:r w:rsidRPr="00A64661">
        <w:rPr>
          <w:rFonts w:eastAsia="Calibri"/>
          <w:color w:val="05103E"/>
          <w:sz w:val="24"/>
          <w:szCs w:val="24"/>
          <w:lang w:val="en-US"/>
        </w:rPr>
        <w:t xml:space="preserve"> </w:t>
      </w:r>
      <w:proofErr w:type="spellStart"/>
      <w:r w:rsidRPr="00A64661">
        <w:rPr>
          <w:rFonts w:eastAsia="Calibri"/>
          <w:color w:val="05103E"/>
          <w:sz w:val="24"/>
          <w:szCs w:val="24"/>
          <w:lang w:val="en-US"/>
        </w:rPr>
        <w:t>Баньяна</w:t>
      </w:r>
      <w:proofErr w:type="spellEnd"/>
      <w:r w:rsidRPr="00A64661">
        <w:rPr>
          <w:rFonts w:eastAsia="Calibri"/>
          <w:color w:val="05103E"/>
          <w:sz w:val="24"/>
          <w:szCs w:val="24"/>
          <w:lang w:val="en-US"/>
        </w:rPr>
        <w:t xml:space="preserve"> в </w:t>
      </w:r>
      <w:proofErr w:type="spellStart"/>
      <w:r w:rsidRPr="00A64661">
        <w:rPr>
          <w:rFonts w:eastAsia="Calibri"/>
          <w:color w:val="05103E"/>
          <w:sz w:val="24"/>
          <w:szCs w:val="24"/>
          <w:lang w:val="en-US"/>
        </w:rPr>
        <w:t>романі</w:t>
      </w:r>
      <w:proofErr w:type="spellEnd"/>
      <w:r w:rsidRPr="00A64661">
        <w:rPr>
          <w:rFonts w:eastAsia="Calibri"/>
          <w:color w:val="05103E"/>
          <w:sz w:val="24"/>
          <w:szCs w:val="24"/>
          <w:lang w:val="en-US"/>
        </w:rPr>
        <w:t xml:space="preserve"> </w:t>
      </w:r>
      <w:proofErr w:type="spellStart"/>
      <w:r w:rsidRPr="00A64661">
        <w:rPr>
          <w:rFonts w:eastAsia="Calibri"/>
          <w:color w:val="05103E"/>
          <w:sz w:val="24"/>
          <w:szCs w:val="24"/>
          <w:lang w:val="en-US"/>
        </w:rPr>
        <w:t>Курта</w:t>
      </w:r>
      <w:proofErr w:type="spellEnd"/>
      <w:r w:rsidRPr="00A64661">
        <w:rPr>
          <w:rFonts w:eastAsia="Calibri"/>
          <w:color w:val="05103E"/>
          <w:sz w:val="24"/>
          <w:szCs w:val="24"/>
          <w:lang w:val="en-US"/>
        </w:rPr>
        <w:t xml:space="preserve"> </w:t>
      </w:r>
      <w:proofErr w:type="spellStart"/>
      <w:r w:rsidRPr="00A64661">
        <w:rPr>
          <w:rFonts w:eastAsia="Calibri"/>
          <w:color w:val="05103E"/>
          <w:sz w:val="24"/>
          <w:szCs w:val="24"/>
          <w:lang w:val="en-US"/>
        </w:rPr>
        <w:t>Воннегута</w:t>
      </w:r>
      <w:proofErr w:type="spellEnd"/>
      <w:r w:rsidRPr="00A64661">
        <w:rPr>
          <w:rFonts w:eastAsia="Calibri"/>
          <w:color w:val="05103E"/>
          <w:sz w:val="24"/>
          <w:szCs w:val="24"/>
          <w:lang w:val="en-US"/>
        </w:rPr>
        <w:t xml:space="preserve"> «</w:t>
      </w:r>
      <w:proofErr w:type="spellStart"/>
      <w:r w:rsidRPr="00A64661">
        <w:rPr>
          <w:rFonts w:eastAsia="Calibri"/>
          <w:color w:val="05103E"/>
          <w:sz w:val="24"/>
          <w:szCs w:val="24"/>
          <w:lang w:val="en-US"/>
        </w:rPr>
        <w:t>Бойня</w:t>
      </w:r>
      <w:proofErr w:type="spellEnd"/>
      <w:r w:rsidRPr="00A64661">
        <w:rPr>
          <w:rFonts w:eastAsia="Calibri"/>
          <w:color w:val="05103E"/>
          <w:sz w:val="24"/>
          <w:szCs w:val="24"/>
          <w:lang w:val="en-US"/>
        </w:rPr>
        <w:t xml:space="preserve"> </w:t>
      </w:r>
      <w:proofErr w:type="spellStart"/>
      <w:r w:rsidRPr="00A64661">
        <w:rPr>
          <w:rFonts w:eastAsia="Calibri"/>
          <w:color w:val="05103E"/>
          <w:sz w:val="24"/>
          <w:szCs w:val="24"/>
          <w:lang w:val="en-US"/>
        </w:rPr>
        <w:t>номер</w:t>
      </w:r>
      <w:proofErr w:type="spellEnd"/>
      <w:r w:rsidRPr="00A64661">
        <w:rPr>
          <w:rFonts w:eastAsia="Calibri"/>
          <w:color w:val="05103E"/>
          <w:sz w:val="24"/>
          <w:szCs w:val="24"/>
          <w:lang w:val="en-US"/>
        </w:rPr>
        <w:t xml:space="preserve"> </w:t>
      </w:r>
      <w:proofErr w:type="spellStart"/>
      <w:r w:rsidRPr="00A64661">
        <w:rPr>
          <w:rFonts w:eastAsia="Calibri"/>
          <w:color w:val="05103E"/>
          <w:sz w:val="24"/>
          <w:szCs w:val="24"/>
          <w:lang w:val="en-US"/>
        </w:rPr>
        <w:t>п’ять</w:t>
      </w:r>
      <w:proofErr w:type="spellEnd"/>
      <w:r w:rsidRPr="00A64661">
        <w:rPr>
          <w:rFonts w:eastAsia="Calibri"/>
          <w:color w:val="05103E"/>
          <w:sz w:val="24"/>
          <w:szCs w:val="24"/>
          <w:lang w:val="en-US"/>
        </w:rPr>
        <w:t xml:space="preserve">, або Хрестовий похід дітей». </w:t>
      </w:r>
      <w:r w:rsidRPr="00FF2214">
        <w:rPr>
          <w:rFonts w:eastAsia="Calibri"/>
          <w:i/>
          <w:iCs/>
          <w:color w:val="05103E"/>
          <w:sz w:val="24"/>
          <w:szCs w:val="24"/>
          <w:lang w:val="en-US"/>
        </w:rPr>
        <w:t>Вісник Харківського національного університету імені В.Н. Каразіна. Серія «Філологія».</w:t>
      </w:r>
      <w:r w:rsidRPr="00A64661">
        <w:rPr>
          <w:rFonts w:eastAsia="Calibri"/>
          <w:color w:val="05103E"/>
          <w:sz w:val="24"/>
          <w:szCs w:val="24"/>
          <w:lang w:val="en-US"/>
        </w:rPr>
        <w:t xml:space="preserve"> Х. : </w:t>
      </w:r>
      <w:proofErr w:type="spellStart"/>
      <w:r w:rsidRPr="00A64661">
        <w:rPr>
          <w:rFonts w:eastAsia="Calibri"/>
          <w:color w:val="05103E"/>
          <w:sz w:val="24"/>
          <w:szCs w:val="24"/>
          <w:lang w:val="en-US"/>
        </w:rPr>
        <w:t>Харківський</w:t>
      </w:r>
      <w:proofErr w:type="spellEnd"/>
      <w:r w:rsidRPr="00A64661">
        <w:rPr>
          <w:rFonts w:eastAsia="Calibri"/>
          <w:color w:val="05103E"/>
          <w:sz w:val="24"/>
          <w:szCs w:val="24"/>
          <w:lang w:val="en-US"/>
        </w:rPr>
        <w:t xml:space="preserve"> </w:t>
      </w:r>
      <w:proofErr w:type="spellStart"/>
      <w:r w:rsidRPr="00A64661">
        <w:rPr>
          <w:rFonts w:eastAsia="Calibri"/>
          <w:color w:val="05103E"/>
          <w:sz w:val="24"/>
          <w:szCs w:val="24"/>
          <w:lang w:val="en-US"/>
        </w:rPr>
        <w:t>національний</w:t>
      </w:r>
      <w:proofErr w:type="spellEnd"/>
      <w:r w:rsidRPr="00A64661">
        <w:rPr>
          <w:rFonts w:eastAsia="Calibri"/>
          <w:color w:val="05103E"/>
          <w:sz w:val="24"/>
          <w:szCs w:val="24"/>
          <w:lang w:val="en-US"/>
        </w:rPr>
        <w:t xml:space="preserve"> </w:t>
      </w:r>
      <w:proofErr w:type="spellStart"/>
      <w:r w:rsidRPr="00A64661">
        <w:rPr>
          <w:rFonts w:eastAsia="Calibri"/>
          <w:color w:val="05103E"/>
          <w:sz w:val="24"/>
          <w:szCs w:val="24"/>
          <w:lang w:val="en-US"/>
        </w:rPr>
        <w:t>університет</w:t>
      </w:r>
      <w:proofErr w:type="spellEnd"/>
      <w:r w:rsidRPr="00A64661">
        <w:rPr>
          <w:rFonts w:eastAsia="Calibri"/>
          <w:color w:val="05103E"/>
          <w:sz w:val="24"/>
          <w:szCs w:val="24"/>
          <w:lang w:val="en-US"/>
        </w:rPr>
        <w:t xml:space="preserve"> </w:t>
      </w:r>
      <w:proofErr w:type="spellStart"/>
      <w:r w:rsidRPr="00A64661">
        <w:rPr>
          <w:rFonts w:eastAsia="Calibri"/>
          <w:color w:val="05103E"/>
          <w:sz w:val="24"/>
          <w:szCs w:val="24"/>
          <w:lang w:val="en-US"/>
        </w:rPr>
        <w:t>імені</w:t>
      </w:r>
      <w:proofErr w:type="spellEnd"/>
      <w:r w:rsidRPr="00A64661">
        <w:rPr>
          <w:rFonts w:eastAsia="Calibri"/>
          <w:color w:val="05103E"/>
          <w:sz w:val="24"/>
          <w:szCs w:val="24"/>
          <w:lang w:val="en-US"/>
        </w:rPr>
        <w:t xml:space="preserve"> В. Н. Каразіна, 2024. </w:t>
      </w:r>
      <w:proofErr w:type="spellStart"/>
      <w:r w:rsidRPr="00A64661">
        <w:rPr>
          <w:rFonts w:eastAsia="Calibri"/>
          <w:color w:val="05103E"/>
          <w:sz w:val="24"/>
          <w:szCs w:val="24"/>
          <w:lang w:val="en-US"/>
        </w:rPr>
        <w:t>Вип</w:t>
      </w:r>
      <w:proofErr w:type="spellEnd"/>
      <w:r w:rsidRPr="00A64661">
        <w:rPr>
          <w:rFonts w:eastAsia="Calibri"/>
          <w:color w:val="05103E"/>
          <w:sz w:val="24"/>
          <w:szCs w:val="24"/>
          <w:lang w:val="en-US"/>
        </w:rPr>
        <w:t xml:space="preserve">. 95. С. 28–33 (0,77 д.а.). DOI: </w:t>
      </w:r>
      <w:hyperlink r:id="rId8" w:history="1">
        <w:r w:rsidRPr="00A64661">
          <w:rPr>
            <w:rFonts w:eastAsia="Calibri"/>
            <w:color w:val="05103E"/>
            <w:sz w:val="24"/>
            <w:szCs w:val="24"/>
            <w:lang w:val="en-US"/>
          </w:rPr>
          <w:t>https://doi.org/10.26565/2227-1864-2024-95</w:t>
        </w:r>
      </w:hyperlink>
      <w:r w:rsidRPr="00A64661">
        <w:rPr>
          <w:rFonts w:eastAsia="Calibri"/>
          <w:color w:val="05103E"/>
          <w:sz w:val="24"/>
          <w:szCs w:val="24"/>
          <w:lang w:val="en-US"/>
        </w:rPr>
        <w:t xml:space="preserve"> (</w:t>
      </w:r>
      <w:proofErr w:type="spellStart"/>
      <w:r w:rsidRPr="00A64661">
        <w:rPr>
          <w:rFonts w:eastAsia="Calibri"/>
          <w:color w:val="05103E"/>
          <w:sz w:val="24"/>
          <w:szCs w:val="24"/>
          <w:lang w:val="en-US"/>
        </w:rPr>
        <w:t>фахове</w:t>
      </w:r>
      <w:proofErr w:type="spellEnd"/>
      <w:r w:rsidRPr="00A64661">
        <w:rPr>
          <w:rFonts w:eastAsia="Calibri"/>
          <w:color w:val="05103E"/>
          <w:sz w:val="24"/>
          <w:szCs w:val="24"/>
          <w:lang w:val="en-US"/>
        </w:rPr>
        <w:t xml:space="preserve"> </w:t>
      </w:r>
      <w:proofErr w:type="spellStart"/>
      <w:r w:rsidRPr="00A64661">
        <w:rPr>
          <w:rFonts w:eastAsia="Calibri"/>
          <w:color w:val="05103E"/>
          <w:sz w:val="24"/>
          <w:szCs w:val="24"/>
          <w:lang w:val="en-US"/>
        </w:rPr>
        <w:t>видання</w:t>
      </w:r>
      <w:proofErr w:type="spellEnd"/>
      <w:r w:rsidRPr="00A64661">
        <w:rPr>
          <w:rFonts w:eastAsia="Calibri"/>
          <w:color w:val="05103E"/>
          <w:sz w:val="24"/>
          <w:szCs w:val="24"/>
          <w:lang w:val="en-US"/>
        </w:rPr>
        <w:t xml:space="preserve"> </w:t>
      </w:r>
      <w:proofErr w:type="spellStart"/>
      <w:r w:rsidRPr="00A64661">
        <w:rPr>
          <w:rFonts w:eastAsia="Calibri"/>
          <w:color w:val="05103E"/>
          <w:sz w:val="24"/>
          <w:szCs w:val="24"/>
          <w:lang w:val="en-US"/>
        </w:rPr>
        <w:t>категорії</w:t>
      </w:r>
      <w:proofErr w:type="spellEnd"/>
      <w:r w:rsidRPr="00A64661">
        <w:rPr>
          <w:rFonts w:eastAsia="Calibri"/>
          <w:color w:val="05103E"/>
          <w:sz w:val="24"/>
          <w:szCs w:val="24"/>
          <w:lang w:val="en-US"/>
        </w:rPr>
        <w:t xml:space="preserve"> Б).</w:t>
      </w:r>
    </w:p>
    <w:p w14:paraId="299FA6F8" w14:textId="77777777" w:rsidR="005E21BF" w:rsidRPr="005E21BF" w:rsidRDefault="00900121" w:rsidP="00847A5F">
      <w:pPr>
        <w:pStyle w:val="a5"/>
        <w:numPr>
          <w:ilvl w:val="0"/>
          <w:numId w:val="3"/>
        </w:numPr>
        <w:ind w:left="357" w:right="0" w:hanging="357"/>
        <w:rPr>
          <w:b/>
          <w:sz w:val="24"/>
        </w:rPr>
      </w:pPr>
      <w:proofErr w:type="spellStart"/>
      <w:r w:rsidRPr="00FF2214">
        <w:rPr>
          <w:rFonts w:eastAsia="Calibri"/>
          <w:b/>
          <w:bCs/>
          <w:color w:val="05103E"/>
          <w:sz w:val="24"/>
          <w:szCs w:val="24"/>
          <w:lang w:val="en-US"/>
        </w:rPr>
        <w:t>Krynytska</w:t>
      </w:r>
      <w:proofErr w:type="spellEnd"/>
      <w:r w:rsidRPr="00FF2214">
        <w:rPr>
          <w:rFonts w:eastAsia="Calibri"/>
          <w:b/>
          <w:bCs/>
          <w:color w:val="05103E"/>
          <w:sz w:val="24"/>
          <w:szCs w:val="24"/>
          <w:lang w:val="en-US"/>
        </w:rPr>
        <w:t>, Nataliya</w:t>
      </w:r>
      <w:r w:rsidRPr="00FF2214">
        <w:rPr>
          <w:rFonts w:eastAsia="Calibri"/>
          <w:color w:val="05103E"/>
          <w:sz w:val="24"/>
          <w:szCs w:val="24"/>
          <w:lang w:val="en-US"/>
        </w:rPr>
        <w:t xml:space="preserve">. Logocentrism of Puritan Idea and Its Transformation in Postmodern Era: Neal Stephenson’s Novel “Snow Crash”. </w:t>
      </w:r>
      <w:r w:rsidRPr="00FF2214">
        <w:rPr>
          <w:rFonts w:eastAsia="Calibri"/>
          <w:i/>
          <w:iCs/>
          <w:color w:val="05103E"/>
          <w:sz w:val="24"/>
          <w:szCs w:val="24"/>
          <w:lang w:val="en-US"/>
        </w:rPr>
        <w:t>Alfred Nobel University Journal of Philology</w:t>
      </w:r>
      <w:r w:rsidRPr="00FF2214">
        <w:rPr>
          <w:rFonts w:eastAsia="Calibri"/>
          <w:color w:val="05103E"/>
          <w:sz w:val="24"/>
          <w:szCs w:val="24"/>
          <w:lang w:val="en-US"/>
        </w:rPr>
        <w:t>. Dnipro, 2024. Vol. 2, Issue 28, pp. 87-105 (2,22 д.а.). DOI: https://doi.org/10.32342/3041-217X-2024-2-28-6 (</w:t>
      </w:r>
      <w:bookmarkStart w:id="2" w:name="_Hlk207995909"/>
      <w:r w:rsidRPr="00FF2214">
        <w:rPr>
          <w:rFonts w:eastAsia="Calibri"/>
          <w:color w:val="05103E"/>
          <w:sz w:val="24"/>
          <w:szCs w:val="24"/>
          <w:lang w:val="en-US"/>
        </w:rPr>
        <w:t xml:space="preserve">Scopus, </w:t>
      </w:r>
      <w:proofErr w:type="spellStart"/>
      <w:r w:rsidRPr="00FF2214">
        <w:rPr>
          <w:rFonts w:eastAsia="Calibri"/>
          <w:color w:val="05103E"/>
          <w:sz w:val="24"/>
          <w:szCs w:val="24"/>
          <w:lang w:val="en-US"/>
        </w:rPr>
        <w:t>фахове</w:t>
      </w:r>
      <w:proofErr w:type="spellEnd"/>
      <w:r w:rsidRPr="00FF2214">
        <w:rPr>
          <w:rFonts w:eastAsia="Calibri"/>
          <w:color w:val="05103E"/>
          <w:sz w:val="24"/>
          <w:szCs w:val="24"/>
          <w:lang w:val="en-US"/>
        </w:rPr>
        <w:t xml:space="preserve"> </w:t>
      </w:r>
      <w:proofErr w:type="spellStart"/>
      <w:r w:rsidRPr="00FF2214">
        <w:rPr>
          <w:rFonts w:eastAsia="Calibri"/>
          <w:color w:val="05103E"/>
          <w:sz w:val="24"/>
          <w:szCs w:val="24"/>
          <w:lang w:val="en-US"/>
        </w:rPr>
        <w:t>видання</w:t>
      </w:r>
      <w:proofErr w:type="spellEnd"/>
      <w:r w:rsidRPr="00FF2214">
        <w:rPr>
          <w:rFonts w:eastAsia="Calibri"/>
          <w:color w:val="05103E"/>
          <w:sz w:val="24"/>
          <w:szCs w:val="24"/>
          <w:lang w:val="en-US"/>
        </w:rPr>
        <w:t xml:space="preserve"> </w:t>
      </w:r>
      <w:proofErr w:type="spellStart"/>
      <w:r w:rsidRPr="00FF2214">
        <w:rPr>
          <w:rFonts w:eastAsia="Calibri"/>
          <w:color w:val="05103E"/>
          <w:sz w:val="24"/>
          <w:szCs w:val="24"/>
          <w:lang w:val="en-US"/>
        </w:rPr>
        <w:t>категорії</w:t>
      </w:r>
      <w:proofErr w:type="spellEnd"/>
      <w:r w:rsidRPr="00FF2214">
        <w:rPr>
          <w:rFonts w:eastAsia="Calibri"/>
          <w:color w:val="05103E"/>
          <w:sz w:val="24"/>
          <w:szCs w:val="24"/>
          <w:lang w:val="en-US"/>
        </w:rPr>
        <w:t xml:space="preserve"> А</w:t>
      </w:r>
      <w:bookmarkEnd w:id="2"/>
      <w:r w:rsidRPr="00FF2214">
        <w:rPr>
          <w:rFonts w:eastAsia="Calibri"/>
          <w:color w:val="05103E"/>
          <w:sz w:val="24"/>
          <w:szCs w:val="24"/>
          <w:lang w:val="en-US"/>
        </w:rPr>
        <w:t>, Index Copernicus)</w:t>
      </w:r>
    </w:p>
    <w:bookmarkEnd w:id="1"/>
    <w:p w14:paraId="07F65ECD" w14:textId="0C4699DC" w:rsidR="00B644C2" w:rsidRDefault="00FF2214">
      <w:pPr>
        <w:pStyle w:val="a3"/>
        <w:spacing w:before="30"/>
        <w:ind w:left="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50E594EB" wp14:editId="0A4A0A91">
                <wp:simplePos x="0" y="0"/>
                <wp:positionH relativeFrom="page">
                  <wp:posOffset>2772791</wp:posOffset>
                </wp:positionH>
                <wp:positionV relativeFrom="paragraph">
                  <wp:posOffset>180459</wp:posOffset>
                </wp:positionV>
                <wp:extent cx="4086860" cy="43307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86860" cy="433070"/>
                        </a:xfrm>
                        <a:prstGeom prst="rect">
                          <a:avLst/>
                        </a:prstGeom>
                        <a:solidFill>
                          <a:srgbClr val="8DD773"/>
                        </a:solidFill>
                      </wps:spPr>
                      <wps:txbx>
                        <w:txbxContent>
                          <w:p w14:paraId="4FBCCCB4" w14:textId="77777777" w:rsidR="00B644C2" w:rsidRDefault="005E21BF">
                            <w:pPr>
                              <w:ind w:left="28"/>
                              <w:rPr>
                                <w:rFonts w:ascii="Calibri" w:hAnsi="Calibri"/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z w:val="28"/>
                              </w:rPr>
                              <w:t>Публікації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z w:val="28"/>
                              </w:rPr>
                              <w:t>у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z w:val="28"/>
                              </w:rPr>
                              <w:t>збірниках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z w:val="28"/>
                              </w:rPr>
                              <w:t>наукових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z w:val="28"/>
                              </w:rPr>
                              <w:t>праць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z w:val="28"/>
                              </w:rPr>
                              <w:t>та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z w:val="28"/>
                              </w:rPr>
                              <w:t xml:space="preserve">інших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pacing w:val="-2"/>
                                <w:sz w:val="28"/>
                              </w:rPr>
                              <w:t>виданнях: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594EB" id="Textbox 6" o:spid="_x0000_s1027" type="#_x0000_t202" style="position:absolute;margin-left:218.35pt;margin-top:14.2pt;width:321.8pt;height:34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" fillcolor="#8dd773" stroked="f">
                <v:textbox inset="0,0,0,0">
                  <w:txbxContent>
                    <w:p w14:paraId="4FBCCCB4" w14:textId="77777777" w:rsidR="00B644C2" w:rsidRDefault="005E21BF">
                      <w:pPr>
                        <w:ind w:left="28"/>
                        <w:rPr>
                          <w:rFonts w:ascii="Calibri" w:hAnsi="Calibri"/>
                          <w:b/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28"/>
                        </w:rPr>
                        <w:t>Публікації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28"/>
                        </w:rPr>
                        <w:t>у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28"/>
                        </w:rPr>
                        <w:t>збірниках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28"/>
                        </w:rPr>
                        <w:t>наукових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28"/>
                        </w:rPr>
                        <w:t>праць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28"/>
                        </w:rPr>
                        <w:t>та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28"/>
                        </w:rPr>
                        <w:t xml:space="preserve">інших 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pacing w:val="-2"/>
                          <w:sz w:val="28"/>
                        </w:rPr>
                        <w:t>виданнях: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EC7065" w14:textId="7BB28FE1" w:rsidR="00FF2214" w:rsidRPr="00D23EB5" w:rsidRDefault="00FF2214" w:rsidP="00FF2214">
      <w:pPr>
        <w:pStyle w:val="a5"/>
        <w:numPr>
          <w:ilvl w:val="0"/>
          <w:numId w:val="5"/>
        </w:numPr>
        <w:tabs>
          <w:tab w:val="left" w:pos="380"/>
        </w:tabs>
        <w:spacing w:before="22"/>
        <w:ind w:right="142"/>
        <w:rPr>
          <w:sz w:val="24"/>
        </w:rPr>
      </w:pPr>
      <w:proofErr w:type="spellStart"/>
      <w:r w:rsidRPr="00D23EB5">
        <w:rPr>
          <w:b/>
          <w:bCs/>
          <w:sz w:val="24"/>
        </w:rPr>
        <w:t>Krynytska</w:t>
      </w:r>
      <w:proofErr w:type="spellEnd"/>
      <w:r w:rsidRPr="00D23EB5">
        <w:rPr>
          <w:b/>
          <w:bCs/>
          <w:sz w:val="24"/>
        </w:rPr>
        <w:t xml:space="preserve">, </w:t>
      </w:r>
      <w:proofErr w:type="spellStart"/>
      <w:r w:rsidRPr="00D23EB5">
        <w:rPr>
          <w:b/>
          <w:bCs/>
          <w:sz w:val="24"/>
        </w:rPr>
        <w:t>Nataliya</w:t>
      </w:r>
      <w:proofErr w:type="spellEnd"/>
      <w:r w:rsidRPr="00D23EB5">
        <w:rPr>
          <w:sz w:val="24"/>
        </w:rPr>
        <w:t>. “‘</w:t>
      </w:r>
      <w:proofErr w:type="spellStart"/>
      <w:r w:rsidRPr="00D23EB5">
        <w:rPr>
          <w:sz w:val="24"/>
        </w:rPr>
        <w:t>Interlinked</w:t>
      </w:r>
      <w:proofErr w:type="spellEnd"/>
      <w:r w:rsidRPr="00D23EB5">
        <w:rPr>
          <w:sz w:val="24"/>
        </w:rPr>
        <w:t xml:space="preserve">’: </w:t>
      </w:r>
      <w:proofErr w:type="spellStart"/>
      <w:r w:rsidRPr="00D23EB5">
        <w:rPr>
          <w:sz w:val="24"/>
        </w:rPr>
        <w:t>Hybridity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and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Demarcation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of</w:t>
      </w:r>
      <w:proofErr w:type="spellEnd"/>
      <w:r w:rsidRPr="00D23EB5">
        <w:rPr>
          <w:sz w:val="24"/>
        </w:rPr>
        <w:t>/</w:t>
      </w:r>
      <w:proofErr w:type="spellStart"/>
      <w:r w:rsidRPr="00D23EB5">
        <w:rPr>
          <w:sz w:val="24"/>
        </w:rPr>
        <w:t>Between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Human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and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Artificial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in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Contemporary</w:t>
      </w:r>
      <w:proofErr w:type="spellEnd"/>
      <w:r w:rsidRPr="00D23EB5">
        <w:rPr>
          <w:sz w:val="24"/>
        </w:rPr>
        <w:t xml:space="preserve"> U.S. </w:t>
      </w:r>
      <w:proofErr w:type="spellStart"/>
      <w:r w:rsidRPr="00D23EB5">
        <w:rPr>
          <w:sz w:val="24"/>
        </w:rPr>
        <w:t>Science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Fiction</w:t>
      </w:r>
      <w:proofErr w:type="spellEnd"/>
      <w:r w:rsidRPr="00D23EB5">
        <w:rPr>
          <w:sz w:val="24"/>
        </w:rPr>
        <w:t xml:space="preserve">.” </w:t>
      </w:r>
      <w:proofErr w:type="spellStart"/>
      <w:r w:rsidRPr="00D23EB5">
        <w:rPr>
          <w:i/>
          <w:iCs/>
          <w:sz w:val="24"/>
        </w:rPr>
        <w:t>Knowledge</w:t>
      </w:r>
      <w:proofErr w:type="spellEnd"/>
      <w:r w:rsidRPr="00D23EB5">
        <w:rPr>
          <w:i/>
          <w:iCs/>
          <w:sz w:val="24"/>
        </w:rPr>
        <w:t xml:space="preserve"> </w:t>
      </w:r>
      <w:proofErr w:type="spellStart"/>
      <w:r w:rsidRPr="00D23EB5">
        <w:rPr>
          <w:i/>
          <w:iCs/>
          <w:sz w:val="24"/>
        </w:rPr>
        <w:t>and</w:t>
      </w:r>
      <w:proofErr w:type="spellEnd"/>
      <w:r w:rsidRPr="00D23EB5">
        <w:rPr>
          <w:i/>
          <w:iCs/>
          <w:sz w:val="24"/>
        </w:rPr>
        <w:t xml:space="preserve"> </w:t>
      </w:r>
      <w:proofErr w:type="spellStart"/>
      <w:r w:rsidRPr="00D23EB5">
        <w:rPr>
          <w:i/>
          <w:iCs/>
          <w:sz w:val="24"/>
        </w:rPr>
        <w:t>Transhumanist</w:t>
      </w:r>
      <w:proofErr w:type="spellEnd"/>
      <w:r w:rsidRPr="00D23EB5">
        <w:rPr>
          <w:i/>
          <w:iCs/>
          <w:sz w:val="24"/>
        </w:rPr>
        <w:t xml:space="preserve"> R/</w:t>
      </w:r>
      <w:proofErr w:type="spellStart"/>
      <w:r w:rsidRPr="00D23EB5">
        <w:rPr>
          <w:i/>
          <w:iCs/>
          <w:sz w:val="24"/>
        </w:rPr>
        <w:t>Evolution</w:t>
      </w:r>
      <w:proofErr w:type="spellEnd"/>
      <w:r w:rsidRPr="00D23EB5">
        <w:rPr>
          <w:sz w:val="24"/>
        </w:rPr>
        <w:t xml:space="preserve">, </w:t>
      </w:r>
      <w:proofErr w:type="spellStart"/>
      <w:r w:rsidRPr="00D23EB5">
        <w:rPr>
          <w:sz w:val="24"/>
        </w:rPr>
        <w:t>edited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by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Elena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Borisova</w:t>
      </w:r>
      <w:proofErr w:type="spellEnd"/>
      <w:r w:rsidRPr="00D23EB5">
        <w:rPr>
          <w:sz w:val="24"/>
        </w:rPr>
        <w:t xml:space="preserve">, </w:t>
      </w:r>
      <w:proofErr w:type="spellStart"/>
      <w:r w:rsidRPr="00D23EB5">
        <w:rPr>
          <w:sz w:val="24"/>
        </w:rPr>
        <w:t>Nikolay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Genov</w:t>
      </w:r>
      <w:proofErr w:type="spellEnd"/>
      <w:r w:rsidRPr="00D23EB5">
        <w:rPr>
          <w:sz w:val="24"/>
        </w:rPr>
        <w:t xml:space="preserve">, </w:t>
      </w:r>
      <w:proofErr w:type="spellStart"/>
      <w:r w:rsidRPr="00D23EB5">
        <w:rPr>
          <w:sz w:val="24"/>
        </w:rPr>
        <w:t>Reni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Yankova</w:t>
      </w:r>
      <w:proofErr w:type="spellEnd"/>
      <w:r w:rsidRPr="00D23EB5">
        <w:rPr>
          <w:sz w:val="24"/>
        </w:rPr>
        <w:t xml:space="preserve">, </w:t>
      </w:r>
      <w:proofErr w:type="spellStart"/>
      <w:r w:rsidRPr="00D23EB5">
        <w:rPr>
          <w:sz w:val="24"/>
        </w:rPr>
        <w:t>Sofia</w:t>
      </w:r>
      <w:proofErr w:type="spellEnd"/>
      <w:r w:rsidRPr="00D23EB5">
        <w:rPr>
          <w:sz w:val="24"/>
        </w:rPr>
        <w:t xml:space="preserve">, </w:t>
      </w:r>
      <w:proofErr w:type="spellStart"/>
      <w:r w:rsidRPr="00D23EB5">
        <w:rPr>
          <w:sz w:val="24"/>
        </w:rPr>
        <w:t>Boyan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Penev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Publishing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Center</w:t>
      </w:r>
      <w:proofErr w:type="spellEnd"/>
      <w:r w:rsidRPr="00D23EB5">
        <w:rPr>
          <w:sz w:val="24"/>
        </w:rPr>
        <w:t xml:space="preserve"> – </w:t>
      </w:r>
      <w:proofErr w:type="spellStart"/>
      <w:r w:rsidRPr="00D23EB5">
        <w:rPr>
          <w:sz w:val="24"/>
        </w:rPr>
        <w:t>Institute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for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Literature</w:t>
      </w:r>
      <w:proofErr w:type="spellEnd"/>
      <w:r w:rsidRPr="00D23EB5">
        <w:rPr>
          <w:sz w:val="24"/>
        </w:rPr>
        <w:t xml:space="preserve">, 2021, </w:t>
      </w:r>
      <w:proofErr w:type="spellStart"/>
      <w:r w:rsidRPr="00D23EB5">
        <w:rPr>
          <w:sz w:val="24"/>
        </w:rPr>
        <w:t>pp</w:t>
      </w:r>
      <w:proofErr w:type="spellEnd"/>
      <w:r w:rsidRPr="00D23EB5">
        <w:rPr>
          <w:sz w:val="24"/>
        </w:rPr>
        <w:t xml:space="preserve">. 129–141.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: </w:t>
      </w:r>
      <w:r w:rsidRPr="00D23EB5">
        <w:rPr>
          <w:sz w:val="24"/>
        </w:rPr>
        <w:t>http://dspace.pnpu.edu.ua/handle/123456789/23053</w:t>
      </w:r>
    </w:p>
    <w:p w14:paraId="00A0B2AE" w14:textId="77777777" w:rsidR="00FF2214" w:rsidRPr="00D23EB5" w:rsidRDefault="00FF2214" w:rsidP="00FF2214">
      <w:pPr>
        <w:pStyle w:val="a5"/>
        <w:numPr>
          <w:ilvl w:val="0"/>
          <w:numId w:val="5"/>
        </w:numPr>
        <w:tabs>
          <w:tab w:val="left" w:pos="380"/>
        </w:tabs>
        <w:spacing w:before="22"/>
        <w:ind w:right="142"/>
        <w:rPr>
          <w:sz w:val="24"/>
        </w:rPr>
      </w:pPr>
      <w:r w:rsidRPr="00D23EB5">
        <w:rPr>
          <w:sz w:val="24"/>
        </w:rPr>
        <w:t xml:space="preserve"> </w:t>
      </w:r>
      <w:proofErr w:type="spellStart"/>
      <w:r w:rsidRPr="00D23EB5">
        <w:rPr>
          <w:b/>
          <w:bCs/>
          <w:sz w:val="24"/>
        </w:rPr>
        <w:t>Krynytska</w:t>
      </w:r>
      <w:proofErr w:type="spellEnd"/>
      <w:r w:rsidRPr="00D23EB5">
        <w:rPr>
          <w:b/>
          <w:bCs/>
          <w:sz w:val="24"/>
        </w:rPr>
        <w:t xml:space="preserve">, </w:t>
      </w:r>
      <w:proofErr w:type="spellStart"/>
      <w:r w:rsidRPr="00D23EB5">
        <w:rPr>
          <w:b/>
          <w:bCs/>
          <w:sz w:val="24"/>
        </w:rPr>
        <w:t>Nataliya</w:t>
      </w:r>
      <w:proofErr w:type="spellEnd"/>
      <w:r w:rsidRPr="00D23EB5">
        <w:rPr>
          <w:sz w:val="24"/>
        </w:rPr>
        <w:t>. “</w:t>
      </w:r>
      <w:proofErr w:type="spellStart"/>
      <w:r w:rsidRPr="00D23EB5">
        <w:rPr>
          <w:sz w:val="24"/>
        </w:rPr>
        <w:t>Through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the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Arc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of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the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Rain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Forest</w:t>
      </w:r>
      <w:proofErr w:type="spellEnd"/>
      <w:r w:rsidRPr="00D23EB5">
        <w:rPr>
          <w:sz w:val="24"/>
        </w:rPr>
        <w:t xml:space="preserve">, </w:t>
      </w:r>
      <w:proofErr w:type="spellStart"/>
      <w:r w:rsidRPr="00D23EB5">
        <w:rPr>
          <w:sz w:val="24"/>
        </w:rPr>
        <w:t>Environmental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Apocalypse</w:t>
      </w:r>
      <w:proofErr w:type="spellEnd"/>
      <w:r w:rsidRPr="00D23EB5">
        <w:rPr>
          <w:sz w:val="24"/>
        </w:rPr>
        <w:t xml:space="preserve">, </w:t>
      </w:r>
      <w:proofErr w:type="spellStart"/>
      <w:r w:rsidRPr="00D23EB5">
        <w:rPr>
          <w:sz w:val="24"/>
        </w:rPr>
        <w:t>and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Post-Soviet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Allegory</w:t>
      </w:r>
      <w:proofErr w:type="spellEnd"/>
      <w:r w:rsidRPr="00D23EB5">
        <w:rPr>
          <w:sz w:val="24"/>
        </w:rPr>
        <w:t xml:space="preserve">.” </w:t>
      </w:r>
      <w:proofErr w:type="spellStart"/>
      <w:r w:rsidRPr="00D23EB5">
        <w:rPr>
          <w:i/>
          <w:iCs/>
          <w:sz w:val="24"/>
        </w:rPr>
        <w:t>Approaches</w:t>
      </w:r>
      <w:proofErr w:type="spellEnd"/>
      <w:r w:rsidRPr="00D23EB5">
        <w:rPr>
          <w:i/>
          <w:iCs/>
          <w:sz w:val="24"/>
        </w:rPr>
        <w:t xml:space="preserve"> </w:t>
      </w:r>
      <w:proofErr w:type="spellStart"/>
      <w:r w:rsidRPr="00D23EB5">
        <w:rPr>
          <w:i/>
          <w:iCs/>
          <w:sz w:val="24"/>
        </w:rPr>
        <w:t>to</w:t>
      </w:r>
      <w:proofErr w:type="spellEnd"/>
      <w:r w:rsidRPr="00D23EB5">
        <w:rPr>
          <w:i/>
          <w:iCs/>
          <w:sz w:val="24"/>
        </w:rPr>
        <w:t xml:space="preserve"> </w:t>
      </w:r>
      <w:proofErr w:type="spellStart"/>
      <w:r w:rsidRPr="00D23EB5">
        <w:rPr>
          <w:i/>
          <w:iCs/>
          <w:sz w:val="24"/>
        </w:rPr>
        <w:t>Teaching</w:t>
      </w:r>
      <w:proofErr w:type="spellEnd"/>
      <w:r w:rsidRPr="00D23EB5">
        <w:rPr>
          <w:i/>
          <w:iCs/>
          <w:sz w:val="24"/>
        </w:rPr>
        <w:t xml:space="preserve"> </w:t>
      </w:r>
      <w:proofErr w:type="spellStart"/>
      <w:r w:rsidRPr="00D23EB5">
        <w:rPr>
          <w:i/>
          <w:iCs/>
          <w:sz w:val="24"/>
        </w:rPr>
        <w:t>the</w:t>
      </w:r>
      <w:proofErr w:type="spellEnd"/>
      <w:r w:rsidRPr="00D23EB5">
        <w:rPr>
          <w:i/>
          <w:iCs/>
          <w:sz w:val="24"/>
        </w:rPr>
        <w:t xml:space="preserve"> Works </w:t>
      </w:r>
      <w:proofErr w:type="spellStart"/>
      <w:r w:rsidRPr="00D23EB5">
        <w:rPr>
          <w:i/>
          <w:iCs/>
          <w:sz w:val="24"/>
        </w:rPr>
        <w:t>of</w:t>
      </w:r>
      <w:proofErr w:type="spellEnd"/>
      <w:r w:rsidRPr="00D23EB5">
        <w:rPr>
          <w:i/>
          <w:iCs/>
          <w:sz w:val="24"/>
        </w:rPr>
        <w:t xml:space="preserve"> </w:t>
      </w:r>
      <w:proofErr w:type="spellStart"/>
      <w:r w:rsidRPr="00D23EB5">
        <w:rPr>
          <w:i/>
          <w:iCs/>
          <w:sz w:val="24"/>
        </w:rPr>
        <w:t>Karen</w:t>
      </w:r>
      <w:proofErr w:type="spellEnd"/>
      <w:r w:rsidRPr="00D23EB5">
        <w:rPr>
          <w:i/>
          <w:iCs/>
          <w:sz w:val="24"/>
        </w:rPr>
        <w:t xml:space="preserve"> </w:t>
      </w:r>
      <w:proofErr w:type="spellStart"/>
      <w:r w:rsidRPr="00D23EB5">
        <w:rPr>
          <w:i/>
          <w:iCs/>
          <w:sz w:val="24"/>
        </w:rPr>
        <w:t>Tei</w:t>
      </w:r>
      <w:proofErr w:type="spellEnd"/>
      <w:r w:rsidRPr="00D23EB5">
        <w:rPr>
          <w:i/>
          <w:iCs/>
          <w:sz w:val="24"/>
        </w:rPr>
        <w:t xml:space="preserve"> </w:t>
      </w:r>
      <w:proofErr w:type="spellStart"/>
      <w:r w:rsidRPr="00D23EB5">
        <w:rPr>
          <w:i/>
          <w:iCs/>
          <w:sz w:val="24"/>
        </w:rPr>
        <w:t>Yamashita</w:t>
      </w:r>
      <w:proofErr w:type="spellEnd"/>
      <w:r w:rsidRPr="00D23EB5">
        <w:rPr>
          <w:i/>
          <w:iCs/>
          <w:sz w:val="24"/>
        </w:rPr>
        <w:t xml:space="preserve"> (</w:t>
      </w:r>
      <w:proofErr w:type="spellStart"/>
      <w:r w:rsidRPr="00D23EB5">
        <w:rPr>
          <w:i/>
          <w:iCs/>
          <w:sz w:val="24"/>
        </w:rPr>
        <w:t>Approaches</w:t>
      </w:r>
      <w:proofErr w:type="spellEnd"/>
      <w:r w:rsidRPr="00D23EB5">
        <w:rPr>
          <w:i/>
          <w:iCs/>
          <w:sz w:val="24"/>
        </w:rPr>
        <w:t xml:space="preserve"> </w:t>
      </w:r>
      <w:proofErr w:type="spellStart"/>
      <w:r w:rsidRPr="00D23EB5">
        <w:rPr>
          <w:i/>
          <w:iCs/>
          <w:sz w:val="24"/>
        </w:rPr>
        <w:t>to</w:t>
      </w:r>
      <w:proofErr w:type="spellEnd"/>
      <w:r w:rsidRPr="00D23EB5">
        <w:rPr>
          <w:i/>
          <w:iCs/>
          <w:sz w:val="24"/>
        </w:rPr>
        <w:t xml:space="preserve"> </w:t>
      </w:r>
      <w:proofErr w:type="spellStart"/>
      <w:r w:rsidRPr="00D23EB5">
        <w:rPr>
          <w:i/>
          <w:iCs/>
          <w:sz w:val="24"/>
        </w:rPr>
        <w:t>Teaching</w:t>
      </w:r>
      <w:proofErr w:type="spellEnd"/>
      <w:r w:rsidRPr="00D23EB5">
        <w:rPr>
          <w:i/>
          <w:iCs/>
          <w:sz w:val="24"/>
        </w:rPr>
        <w:t xml:space="preserve"> </w:t>
      </w:r>
      <w:proofErr w:type="spellStart"/>
      <w:r w:rsidRPr="00D23EB5">
        <w:rPr>
          <w:i/>
          <w:iCs/>
          <w:sz w:val="24"/>
        </w:rPr>
        <w:t>World</w:t>
      </w:r>
      <w:proofErr w:type="spellEnd"/>
      <w:r w:rsidRPr="00D23EB5">
        <w:rPr>
          <w:i/>
          <w:iCs/>
          <w:sz w:val="24"/>
        </w:rPr>
        <w:t xml:space="preserve"> </w:t>
      </w:r>
      <w:proofErr w:type="spellStart"/>
      <w:r w:rsidRPr="00D23EB5">
        <w:rPr>
          <w:i/>
          <w:iCs/>
          <w:sz w:val="24"/>
        </w:rPr>
        <w:t>Literature</w:t>
      </w:r>
      <w:proofErr w:type="spellEnd"/>
      <w:r w:rsidRPr="00D23EB5">
        <w:rPr>
          <w:i/>
          <w:iCs/>
          <w:sz w:val="24"/>
        </w:rPr>
        <w:t xml:space="preserve"> </w:t>
      </w:r>
      <w:proofErr w:type="spellStart"/>
      <w:r w:rsidRPr="00D23EB5">
        <w:rPr>
          <w:i/>
          <w:iCs/>
          <w:sz w:val="24"/>
        </w:rPr>
        <w:t>Series</w:t>
      </w:r>
      <w:proofErr w:type="spellEnd"/>
      <w:r w:rsidRPr="00D23EB5">
        <w:rPr>
          <w:i/>
          <w:iCs/>
          <w:sz w:val="24"/>
        </w:rPr>
        <w:t>)</w:t>
      </w:r>
      <w:r w:rsidRPr="00D23EB5">
        <w:rPr>
          <w:sz w:val="24"/>
        </w:rPr>
        <w:t xml:space="preserve">, </w:t>
      </w:r>
      <w:proofErr w:type="spellStart"/>
      <w:r w:rsidRPr="00D23EB5">
        <w:rPr>
          <w:sz w:val="24"/>
        </w:rPr>
        <w:t>New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York</w:t>
      </w:r>
      <w:proofErr w:type="spellEnd"/>
      <w:r w:rsidRPr="00D23EB5">
        <w:rPr>
          <w:sz w:val="24"/>
        </w:rPr>
        <w:t xml:space="preserve">, </w:t>
      </w:r>
      <w:proofErr w:type="spellStart"/>
      <w:r w:rsidRPr="00D23EB5">
        <w:rPr>
          <w:sz w:val="24"/>
        </w:rPr>
        <w:t>Modern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Language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Association</w:t>
      </w:r>
      <w:proofErr w:type="spellEnd"/>
      <w:r w:rsidRPr="00D23EB5">
        <w:rPr>
          <w:sz w:val="24"/>
        </w:rPr>
        <w:t xml:space="preserve"> (MLA), 2021, </w:t>
      </w:r>
      <w:proofErr w:type="spellStart"/>
      <w:r w:rsidRPr="00D23EB5">
        <w:rPr>
          <w:sz w:val="24"/>
        </w:rPr>
        <w:t>pp</w:t>
      </w:r>
      <w:proofErr w:type="spellEnd"/>
      <w:r w:rsidRPr="00D23EB5">
        <w:rPr>
          <w:sz w:val="24"/>
        </w:rPr>
        <w:t>.</w:t>
      </w:r>
      <w:r>
        <w:rPr>
          <w:sz w:val="24"/>
        </w:rPr>
        <w:t> </w:t>
      </w:r>
      <w:r w:rsidRPr="00D23EB5">
        <w:rPr>
          <w:sz w:val="24"/>
        </w:rPr>
        <w:t>186–190.</w:t>
      </w:r>
      <w:r>
        <w:rPr>
          <w:sz w:val="24"/>
        </w:rP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at</w:t>
      </w:r>
      <w:proofErr w:type="spellEnd"/>
      <w:r>
        <w:t>:</w:t>
      </w:r>
      <w:r w:rsidRPr="00D23EB5">
        <w:rPr>
          <w:sz w:val="24"/>
        </w:rPr>
        <w:t xml:space="preserve"> http://dspace.pnpu.edu.ua/handle/123456789/23054</w:t>
      </w:r>
    </w:p>
    <w:p w14:paraId="43859BF3" w14:textId="77777777" w:rsidR="00B644C2" w:rsidRDefault="005E21BF">
      <w:pPr>
        <w:pStyle w:val="a3"/>
        <w:spacing w:before="29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F118DB6" wp14:editId="2F763C1C">
                <wp:simplePos x="0" y="0"/>
                <wp:positionH relativeFrom="page">
                  <wp:posOffset>2772791</wp:posOffset>
                </wp:positionH>
                <wp:positionV relativeFrom="paragraph">
                  <wp:posOffset>180302</wp:posOffset>
                </wp:positionV>
                <wp:extent cx="4086860" cy="43307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86860" cy="433070"/>
                        </a:xfrm>
                        <a:prstGeom prst="rect">
                          <a:avLst/>
                        </a:prstGeom>
                        <a:solidFill>
                          <a:srgbClr val="8DD773"/>
                        </a:solidFill>
                      </wps:spPr>
                      <wps:txbx>
                        <w:txbxContent>
                          <w:p w14:paraId="16FEE1CF" w14:textId="77777777" w:rsidR="00B644C2" w:rsidRDefault="005E21BF">
                            <w:pPr>
                              <w:ind w:left="28"/>
                              <w:rPr>
                                <w:rFonts w:ascii="Calibri" w:hAnsi="Calibri"/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z w:val="28"/>
                              </w:rPr>
                              <w:t>Публікації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z w:val="28"/>
                              </w:rPr>
                              <w:t>у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z w:val="28"/>
                              </w:rPr>
                              <w:t>збірниках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z w:val="28"/>
                              </w:rPr>
                              <w:t>матеріалів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z w:val="28"/>
                              </w:rPr>
                              <w:t xml:space="preserve">міжнародних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pacing w:val="-2"/>
                                <w:sz w:val="28"/>
                              </w:rPr>
                              <w:t>конференцій: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18DB6" id="Textbox 7" o:spid="_x0000_s1028" type="#_x0000_t202" style="position:absolute;margin-left:218.35pt;margin-top:14.2pt;width:321.8pt;height:34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" fillcolor="#8dd773" stroked="f">
                <v:textbox inset="0,0,0,0">
                  <w:txbxContent>
                    <w:p w14:paraId="16FEE1CF" w14:textId="77777777" w:rsidR="00B644C2" w:rsidRDefault="005E21BF">
                      <w:pPr>
                        <w:ind w:left="28"/>
                        <w:rPr>
                          <w:rFonts w:ascii="Calibri" w:hAnsi="Calibri"/>
                          <w:b/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28"/>
                        </w:rPr>
                        <w:t>Публікації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28"/>
                        </w:rPr>
                        <w:t>у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28"/>
                        </w:rPr>
                        <w:t>збірниках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28"/>
                        </w:rPr>
                        <w:t>матеріалів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28"/>
                        </w:rPr>
                        <w:t xml:space="preserve">міжнародних 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pacing w:val="-2"/>
                          <w:sz w:val="28"/>
                        </w:rPr>
                        <w:t>конференцій: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AFB7C9" w14:textId="7298C2F4" w:rsidR="00FF2214" w:rsidRPr="00FF2214" w:rsidRDefault="00FF2214" w:rsidP="00FF2214">
      <w:pPr>
        <w:pStyle w:val="a5"/>
        <w:numPr>
          <w:ilvl w:val="0"/>
          <w:numId w:val="6"/>
        </w:numPr>
        <w:tabs>
          <w:tab w:val="left" w:pos="380"/>
        </w:tabs>
        <w:spacing w:before="22"/>
        <w:ind w:right="142"/>
        <w:rPr>
          <w:sz w:val="24"/>
        </w:rPr>
      </w:pPr>
      <w:proofErr w:type="spellStart"/>
      <w:r w:rsidRPr="003D723B">
        <w:rPr>
          <w:b/>
          <w:bCs/>
          <w:sz w:val="24"/>
        </w:rPr>
        <w:t>Krynytska</w:t>
      </w:r>
      <w:proofErr w:type="spellEnd"/>
      <w:r w:rsidRPr="003D723B">
        <w:rPr>
          <w:b/>
          <w:bCs/>
          <w:sz w:val="24"/>
        </w:rPr>
        <w:t xml:space="preserve">, </w:t>
      </w:r>
      <w:proofErr w:type="spellStart"/>
      <w:r w:rsidRPr="003D723B">
        <w:rPr>
          <w:b/>
          <w:bCs/>
          <w:sz w:val="24"/>
        </w:rPr>
        <w:t>Nataliya</w:t>
      </w:r>
      <w:proofErr w:type="spellEnd"/>
      <w:r w:rsidRPr="00D23EB5">
        <w:rPr>
          <w:sz w:val="24"/>
        </w:rPr>
        <w:t>. “</w:t>
      </w:r>
      <w:proofErr w:type="spellStart"/>
      <w:r w:rsidRPr="00D23EB5">
        <w:rPr>
          <w:sz w:val="24"/>
        </w:rPr>
        <w:t>Chapter</w:t>
      </w:r>
      <w:proofErr w:type="spellEnd"/>
      <w:r w:rsidRPr="00D23EB5">
        <w:rPr>
          <w:sz w:val="24"/>
        </w:rPr>
        <w:t xml:space="preserve"> 3: </w:t>
      </w:r>
      <w:proofErr w:type="spellStart"/>
      <w:r w:rsidRPr="00D23EB5">
        <w:rPr>
          <w:sz w:val="24"/>
        </w:rPr>
        <w:t>Nonviolence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vs</w:t>
      </w:r>
      <w:proofErr w:type="spellEnd"/>
      <w:r w:rsidRPr="00D23EB5">
        <w:rPr>
          <w:sz w:val="24"/>
        </w:rPr>
        <w:t xml:space="preserve">. </w:t>
      </w:r>
      <w:proofErr w:type="spellStart"/>
      <w:r w:rsidRPr="00D23EB5">
        <w:rPr>
          <w:sz w:val="24"/>
        </w:rPr>
        <w:t>Non-Ethics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in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Harry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Turtledove’s</w:t>
      </w:r>
      <w:proofErr w:type="spellEnd"/>
      <w:r w:rsidRPr="00D23EB5">
        <w:rPr>
          <w:sz w:val="24"/>
        </w:rPr>
        <w:t xml:space="preserve"> ‘</w:t>
      </w:r>
      <w:proofErr w:type="spellStart"/>
      <w:r w:rsidRPr="00D23EB5">
        <w:rPr>
          <w:sz w:val="24"/>
        </w:rPr>
        <w:t>The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Last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Article</w:t>
      </w:r>
      <w:proofErr w:type="spellEnd"/>
      <w:r w:rsidRPr="00D23EB5">
        <w:rPr>
          <w:sz w:val="24"/>
        </w:rPr>
        <w:t xml:space="preserve">’.” </w:t>
      </w:r>
      <w:proofErr w:type="spellStart"/>
      <w:r w:rsidRPr="003D723B">
        <w:rPr>
          <w:i/>
          <w:iCs/>
          <w:sz w:val="24"/>
        </w:rPr>
        <w:t>Representations</w:t>
      </w:r>
      <w:proofErr w:type="spellEnd"/>
      <w:r w:rsidRPr="003D723B">
        <w:rPr>
          <w:i/>
          <w:iCs/>
          <w:sz w:val="24"/>
        </w:rPr>
        <w:t xml:space="preserve"> </w:t>
      </w:r>
      <w:proofErr w:type="spellStart"/>
      <w:r w:rsidRPr="003D723B">
        <w:rPr>
          <w:i/>
          <w:iCs/>
          <w:sz w:val="24"/>
        </w:rPr>
        <w:t>of</w:t>
      </w:r>
      <w:proofErr w:type="spellEnd"/>
      <w:r w:rsidRPr="003D723B">
        <w:rPr>
          <w:i/>
          <w:iCs/>
          <w:sz w:val="24"/>
        </w:rPr>
        <w:t xml:space="preserve"> </w:t>
      </w:r>
      <w:proofErr w:type="spellStart"/>
      <w:r w:rsidRPr="003D723B">
        <w:rPr>
          <w:i/>
          <w:iCs/>
          <w:sz w:val="24"/>
        </w:rPr>
        <w:t>Violence</w:t>
      </w:r>
      <w:proofErr w:type="spellEnd"/>
      <w:r w:rsidRPr="003D723B">
        <w:rPr>
          <w:i/>
          <w:iCs/>
          <w:sz w:val="24"/>
        </w:rPr>
        <w:t xml:space="preserve"> </w:t>
      </w:r>
      <w:proofErr w:type="spellStart"/>
      <w:r w:rsidRPr="003D723B">
        <w:rPr>
          <w:i/>
          <w:iCs/>
          <w:sz w:val="24"/>
        </w:rPr>
        <w:t>in</w:t>
      </w:r>
      <w:proofErr w:type="spellEnd"/>
      <w:r w:rsidRPr="003D723B">
        <w:rPr>
          <w:i/>
          <w:iCs/>
          <w:sz w:val="24"/>
        </w:rPr>
        <w:t xml:space="preserve"> </w:t>
      </w:r>
      <w:proofErr w:type="spellStart"/>
      <w:r w:rsidRPr="003D723B">
        <w:rPr>
          <w:i/>
          <w:iCs/>
          <w:sz w:val="24"/>
        </w:rPr>
        <w:t>Literature</w:t>
      </w:r>
      <w:proofErr w:type="spellEnd"/>
      <w:r w:rsidRPr="003D723B">
        <w:rPr>
          <w:i/>
          <w:iCs/>
          <w:sz w:val="24"/>
        </w:rPr>
        <w:t xml:space="preserve">, </w:t>
      </w:r>
      <w:proofErr w:type="spellStart"/>
      <w:r w:rsidRPr="003D723B">
        <w:rPr>
          <w:i/>
          <w:iCs/>
          <w:sz w:val="24"/>
        </w:rPr>
        <w:t>Culture</w:t>
      </w:r>
      <w:proofErr w:type="spellEnd"/>
      <w:r w:rsidRPr="003D723B">
        <w:rPr>
          <w:i/>
          <w:iCs/>
          <w:sz w:val="24"/>
        </w:rPr>
        <w:t xml:space="preserve"> </w:t>
      </w:r>
      <w:proofErr w:type="spellStart"/>
      <w:r w:rsidRPr="003D723B">
        <w:rPr>
          <w:i/>
          <w:iCs/>
          <w:sz w:val="24"/>
        </w:rPr>
        <w:t>and</w:t>
      </w:r>
      <w:proofErr w:type="spellEnd"/>
      <w:r w:rsidRPr="003D723B">
        <w:rPr>
          <w:i/>
          <w:iCs/>
          <w:sz w:val="24"/>
        </w:rPr>
        <w:t xml:space="preserve"> </w:t>
      </w:r>
      <w:proofErr w:type="spellStart"/>
      <w:r w:rsidRPr="003D723B">
        <w:rPr>
          <w:i/>
          <w:iCs/>
          <w:sz w:val="24"/>
        </w:rPr>
        <w:t>Arts</w:t>
      </w:r>
      <w:proofErr w:type="spellEnd"/>
      <w:r w:rsidRPr="003D723B">
        <w:rPr>
          <w:i/>
          <w:iCs/>
          <w:sz w:val="24"/>
        </w:rPr>
        <w:t xml:space="preserve"> </w:t>
      </w:r>
      <w:proofErr w:type="spellStart"/>
      <w:r w:rsidRPr="003D723B">
        <w:rPr>
          <w:i/>
          <w:iCs/>
          <w:sz w:val="24"/>
        </w:rPr>
        <w:t>Conference</w:t>
      </w:r>
      <w:proofErr w:type="spellEnd"/>
      <w:r w:rsidRPr="003D723B">
        <w:rPr>
          <w:i/>
          <w:iCs/>
          <w:sz w:val="24"/>
        </w:rPr>
        <w:t xml:space="preserve"> </w:t>
      </w:r>
      <w:proofErr w:type="spellStart"/>
      <w:r w:rsidRPr="003D723B">
        <w:rPr>
          <w:i/>
          <w:iCs/>
          <w:sz w:val="24"/>
        </w:rPr>
        <w:t>Proceedings</w:t>
      </w:r>
      <w:proofErr w:type="spellEnd"/>
      <w:r w:rsidRPr="003D723B">
        <w:rPr>
          <w:i/>
          <w:iCs/>
          <w:sz w:val="24"/>
        </w:rPr>
        <w:t xml:space="preserve"> 2021</w:t>
      </w:r>
      <w:r w:rsidRPr="00D23EB5">
        <w:rPr>
          <w:sz w:val="24"/>
        </w:rPr>
        <w:t xml:space="preserve"> – </w:t>
      </w:r>
      <w:proofErr w:type="spellStart"/>
      <w:r w:rsidRPr="00D23EB5">
        <w:rPr>
          <w:sz w:val="24"/>
        </w:rPr>
        <w:t>Edebiyat</w:t>
      </w:r>
      <w:proofErr w:type="spellEnd"/>
      <w:r w:rsidRPr="00D23EB5">
        <w:rPr>
          <w:sz w:val="24"/>
        </w:rPr>
        <w:t xml:space="preserve">, </w:t>
      </w:r>
      <w:proofErr w:type="spellStart"/>
      <w:r w:rsidRPr="00D23EB5">
        <w:rPr>
          <w:sz w:val="24"/>
        </w:rPr>
        <w:t>Kültür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ve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Sanatta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Şiddet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Temsilleri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Konferans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Bildiriler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Kitabı</w:t>
      </w:r>
      <w:proofErr w:type="spellEnd"/>
      <w:r w:rsidRPr="00D23EB5">
        <w:rPr>
          <w:sz w:val="24"/>
        </w:rPr>
        <w:t xml:space="preserve"> 2021, </w:t>
      </w:r>
      <w:proofErr w:type="spellStart"/>
      <w:r w:rsidRPr="00D23EB5">
        <w:rPr>
          <w:sz w:val="24"/>
        </w:rPr>
        <w:t>Transnational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Press</w:t>
      </w:r>
      <w:proofErr w:type="spellEnd"/>
      <w:r w:rsidRPr="00D23EB5">
        <w:rPr>
          <w:sz w:val="24"/>
        </w:rPr>
        <w:t xml:space="preserve"> </w:t>
      </w:r>
      <w:proofErr w:type="spellStart"/>
      <w:r w:rsidRPr="00D23EB5">
        <w:rPr>
          <w:sz w:val="24"/>
        </w:rPr>
        <w:t>London</w:t>
      </w:r>
      <w:proofErr w:type="spellEnd"/>
      <w:r w:rsidRPr="00D23EB5">
        <w:rPr>
          <w:sz w:val="24"/>
        </w:rPr>
        <w:t xml:space="preserve">, 2022, </w:t>
      </w:r>
      <w:proofErr w:type="spellStart"/>
      <w:r w:rsidRPr="00D23EB5">
        <w:rPr>
          <w:sz w:val="24"/>
        </w:rPr>
        <w:t>pp</w:t>
      </w:r>
      <w:proofErr w:type="spellEnd"/>
      <w:r w:rsidRPr="00D23EB5">
        <w:rPr>
          <w:sz w:val="24"/>
        </w:rPr>
        <w:t xml:space="preserve">. 31-47.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at</w:t>
      </w:r>
      <w:proofErr w:type="spellEnd"/>
      <w:r>
        <w:t>:</w:t>
      </w:r>
      <w:r w:rsidRPr="00D23EB5">
        <w:rPr>
          <w:sz w:val="24"/>
        </w:rPr>
        <w:t xml:space="preserve"> http://dspace.pnpu.edu.ua/handle/123456789/23052</w:t>
      </w:r>
    </w:p>
    <w:p w14:paraId="7FFEB4E4" w14:textId="42BA3407" w:rsidR="00A64661" w:rsidRPr="00FF2214" w:rsidRDefault="00A64661" w:rsidP="00FF2214">
      <w:pPr>
        <w:widowControl/>
        <w:numPr>
          <w:ilvl w:val="0"/>
          <w:numId w:val="6"/>
        </w:numPr>
        <w:autoSpaceDE/>
        <w:autoSpaceDN/>
        <w:jc w:val="both"/>
        <w:rPr>
          <w:sz w:val="24"/>
        </w:rPr>
      </w:pPr>
      <w:proofErr w:type="spellStart"/>
      <w:r w:rsidRPr="00FF2214">
        <w:rPr>
          <w:b/>
          <w:bCs/>
          <w:sz w:val="24"/>
        </w:rPr>
        <w:t>Криницька</w:t>
      </w:r>
      <w:proofErr w:type="spellEnd"/>
      <w:r w:rsidRPr="00FF2214">
        <w:rPr>
          <w:b/>
          <w:bCs/>
          <w:sz w:val="24"/>
        </w:rPr>
        <w:t xml:space="preserve"> Н.І.</w:t>
      </w:r>
      <w:r w:rsidRPr="00FF2214">
        <w:rPr>
          <w:sz w:val="24"/>
        </w:rPr>
        <w:t xml:space="preserve"> «Останні з нас»: </w:t>
      </w:r>
      <w:proofErr w:type="spellStart"/>
      <w:r w:rsidRPr="00FF2214">
        <w:rPr>
          <w:sz w:val="24"/>
        </w:rPr>
        <w:t>постапокаліптична</w:t>
      </w:r>
      <w:proofErr w:type="spellEnd"/>
      <w:r w:rsidRPr="00FF2214">
        <w:rPr>
          <w:sz w:val="24"/>
        </w:rPr>
        <w:t xml:space="preserve"> подорож як невдале месіанство. </w:t>
      </w:r>
      <w:r w:rsidRPr="00FF2214">
        <w:rPr>
          <w:i/>
          <w:iCs/>
          <w:sz w:val="24"/>
        </w:rPr>
        <w:t xml:space="preserve">Актуальні питання лінгвістики, професійної </w:t>
      </w:r>
      <w:proofErr w:type="spellStart"/>
      <w:r w:rsidRPr="00FF2214">
        <w:rPr>
          <w:i/>
          <w:iCs/>
          <w:sz w:val="24"/>
        </w:rPr>
        <w:t>лінгводидактики</w:t>
      </w:r>
      <w:proofErr w:type="spellEnd"/>
      <w:r w:rsidRPr="00FF2214">
        <w:rPr>
          <w:i/>
          <w:iCs/>
          <w:sz w:val="24"/>
        </w:rPr>
        <w:t>, психології і педагогіки вищої школи: збірник статей VIIІ Міжнародної науково-практичної конференції</w:t>
      </w:r>
      <w:r w:rsidRPr="00FF2214">
        <w:rPr>
          <w:sz w:val="24"/>
        </w:rPr>
        <w:t xml:space="preserve"> (м. Полтава, 22-24</w:t>
      </w:r>
      <w:r w:rsidR="00FF2214">
        <w:rPr>
          <w:sz w:val="24"/>
        </w:rPr>
        <w:t> </w:t>
      </w:r>
      <w:r w:rsidRPr="00FF2214">
        <w:rPr>
          <w:sz w:val="24"/>
        </w:rPr>
        <w:t>листопада 2023 р.). Полтава : Вид-во «Астрая», 2023. С.131–138.</w:t>
      </w:r>
    </w:p>
    <w:p w14:paraId="696E9C84" w14:textId="209D925D" w:rsidR="00A64661" w:rsidRPr="00FF2214" w:rsidRDefault="00A64661" w:rsidP="00FF2214">
      <w:pPr>
        <w:pStyle w:val="a5"/>
        <w:widowControl/>
        <w:numPr>
          <w:ilvl w:val="0"/>
          <w:numId w:val="6"/>
        </w:numPr>
        <w:autoSpaceDE/>
        <w:autoSpaceDN/>
        <w:ind w:right="0"/>
        <w:contextualSpacing/>
        <w:rPr>
          <w:sz w:val="24"/>
        </w:rPr>
      </w:pPr>
      <w:bookmarkStart w:id="3" w:name="_Hlk203766289"/>
      <w:proofErr w:type="spellStart"/>
      <w:r w:rsidRPr="00FF2214">
        <w:rPr>
          <w:b/>
          <w:bCs/>
          <w:sz w:val="24"/>
        </w:rPr>
        <w:t>Krynytska</w:t>
      </w:r>
      <w:proofErr w:type="spellEnd"/>
      <w:r w:rsidRPr="00FF2214">
        <w:rPr>
          <w:b/>
          <w:bCs/>
          <w:sz w:val="24"/>
        </w:rPr>
        <w:t xml:space="preserve">, </w:t>
      </w:r>
      <w:proofErr w:type="spellStart"/>
      <w:r w:rsidRPr="00FF2214">
        <w:rPr>
          <w:b/>
          <w:bCs/>
          <w:sz w:val="24"/>
        </w:rPr>
        <w:t>Nataliya</w:t>
      </w:r>
      <w:proofErr w:type="spellEnd"/>
      <w:r w:rsidRPr="00FF2214">
        <w:rPr>
          <w:sz w:val="24"/>
        </w:rPr>
        <w:t xml:space="preserve">. ‘Word </w:t>
      </w:r>
      <w:proofErr w:type="spellStart"/>
      <w:r w:rsidRPr="00FF2214">
        <w:rPr>
          <w:sz w:val="24"/>
        </w:rPr>
        <w:t>alchemy</w:t>
      </w:r>
      <w:proofErr w:type="spellEnd"/>
      <w:r w:rsidRPr="00FF2214">
        <w:rPr>
          <w:sz w:val="24"/>
        </w:rPr>
        <w:t xml:space="preserve">’ </w:t>
      </w:r>
      <w:proofErr w:type="spellStart"/>
      <w:r w:rsidRPr="00FF2214">
        <w:rPr>
          <w:sz w:val="24"/>
        </w:rPr>
        <w:t>in</w:t>
      </w:r>
      <w:proofErr w:type="spellEnd"/>
      <w:r w:rsidRPr="00FF2214">
        <w:rPr>
          <w:sz w:val="24"/>
        </w:rPr>
        <w:t xml:space="preserve"> </w:t>
      </w:r>
      <w:proofErr w:type="spellStart"/>
      <w:r w:rsidRPr="00FF2214">
        <w:rPr>
          <w:sz w:val="24"/>
        </w:rPr>
        <w:t>Rebecca</w:t>
      </w:r>
      <w:proofErr w:type="spellEnd"/>
      <w:r w:rsidRPr="00FF2214">
        <w:rPr>
          <w:sz w:val="24"/>
        </w:rPr>
        <w:t xml:space="preserve"> F. </w:t>
      </w:r>
      <w:proofErr w:type="spellStart"/>
      <w:r w:rsidRPr="00FF2214">
        <w:rPr>
          <w:sz w:val="24"/>
        </w:rPr>
        <w:t>Kuang’s</w:t>
      </w:r>
      <w:proofErr w:type="spellEnd"/>
      <w:r w:rsidRPr="00FF2214">
        <w:rPr>
          <w:sz w:val="24"/>
        </w:rPr>
        <w:t xml:space="preserve"> </w:t>
      </w:r>
      <w:proofErr w:type="spellStart"/>
      <w:r w:rsidRPr="00FF2214">
        <w:rPr>
          <w:sz w:val="24"/>
        </w:rPr>
        <w:t>novel</w:t>
      </w:r>
      <w:proofErr w:type="spellEnd"/>
      <w:r w:rsidRPr="00FF2214">
        <w:rPr>
          <w:sz w:val="24"/>
        </w:rPr>
        <w:t xml:space="preserve"> </w:t>
      </w:r>
      <w:proofErr w:type="spellStart"/>
      <w:r w:rsidRPr="00FF2214">
        <w:rPr>
          <w:sz w:val="24"/>
        </w:rPr>
        <w:t>Babel</w:t>
      </w:r>
      <w:proofErr w:type="spellEnd"/>
      <w:r w:rsidRPr="00FF2214">
        <w:rPr>
          <w:sz w:val="24"/>
        </w:rPr>
        <w:t xml:space="preserve">: </w:t>
      </w:r>
      <w:proofErr w:type="spellStart"/>
      <w:r w:rsidRPr="00FF2214">
        <w:rPr>
          <w:sz w:val="24"/>
        </w:rPr>
        <w:t>An</w:t>
      </w:r>
      <w:proofErr w:type="spellEnd"/>
      <w:r w:rsidRPr="00FF2214">
        <w:rPr>
          <w:sz w:val="24"/>
        </w:rPr>
        <w:t xml:space="preserve"> </w:t>
      </w:r>
      <w:proofErr w:type="spellStart"/>
      <w:r w:rsidRPr="00FF2214">
        <w:rPr>
          <w:sz w:val="24"/>
        </w:rPr>
        <w:t>Arcane</w:t>
      </w:r>
      <w:proofErr w:type="spellEnd"/>
      <w:r w:rsidRPr="00FF2214">
        <w:rPr>
          <w:sz w:val="24"/>
        </w:rPr>
        <w:t xml:space="preserve"> </w:t>
      </w:r>
      <w:proofErr w:type="spellStart"/>
      <w:r w:rsidRPr="00FF2214">
        <w:rPr>
          <w:sz w:val="24"/>
        </w:rPr>
        <w:t>History</w:t>
      </w:r>
      <w:proofErr w:type="spellEnd"/>
      <w:r w:rsidRPr="00FF2214">
        <w:rPr>
          <w:sz w:val="24"/>
        </w:rPr>
        <w:t xml:space="preserve">. </w:t>
      </w:r>
      <w:r w:rsidRPr="00FF2214">
        <w:rPr>
          <w:i/>
          <w:iCs/>
          <w:sz w:val="24"/>
        </w:rPr>
        <w:t xml:space="preserve">Теоретичні аспекти дослідження літератури фентезі: магічна система як засадничий елемент </w:t>
      </w:r>
      <w:proofErr w:type="spellStart"/>
      <w:r w:rsidRPr="00FF2214">
        <w:rPr>
          <w:i/>
          <w:iCs/>
          <w:sz w:val="24"/>
        </w:rPr>
        <w:t>фентезійного</w:t>
      </w:r>
      <w:proofErr w:type="spellEnd"/>
      <w:r w:rsidRPr="00FF2214">
        <w:rPr>
          <w:i/>
          <w:iCs/>
          <w:sz w:val="24"/>
        </w:rPr>
        <w:t xml:space="preserve"> </w:t>
      </w:r>
      <w:proofErr w:type="spellStart"/>
      <w:r w:rsidRPr="00FF2214">
        <w:rPr>
          <w:i/>
          <w:iCs/>
          <w:sz w:val="24"/>
        </w:rPr>
        <w:t>світотворення</w:t>
      </w:r>
      <w:proofErr w:type="spellEnd"/>
      <w:r w:rsidRPr="00FF2214">
        <w:rPr>
          <w:i/>
          <w:iCs/>
          <w:sz w:val="24"/>
        </w:rPr>
        <w:t>: анотації доповідей</w:t>
      </w:r>
      <w:r w:rsidRPr="00FF2214">
        <w:rPr>
          <w:sz w:val="24"/>
        </w:rPr>
        <w:t xml:space="preserve"> /</w:t>
      </w:r>
      <w:proofErr w:type="spellStart"/>
      <w:r w:rsidRPr="00FF2214">
        <w:rPr>
          <w:sz w:val="24"/>
        </w:rPr>
        <w:t>упоряд</w:t>
      </w:r>
      <w:proofErr w:type="spellEnd"/>
      <w:r w:rsidRPr="00FF2214">
        <w:rPr>
          <w:sz w:val="24"/>
        </w:rPr>
        <w:t xml:space="preserve">.: Є.О. </w:t>
      </w:r>
      <w:proofErr w:type="spellStart"/>
      <w:r w:rsidRPr="00FF2214">
        <w:rPr>
          <w:sz w:val="24"/>
        </w:rPr>
        <w:t>Канчура</w:t>
      </w:r>
      <w:proofErr w:type="spellEnd"/>
      <w:r w:rsidRPr="00FF2214">
        <w:rPr>
          <w:sz w:val="24"/>
        </w:rPr>
        <w:t xml:space="preserve">, Т.М. Рязанцева. Київ, 2024. С. 13–14. </w:t>
      </w:r>
    </w:p>
    <w:p w14:paraId="53776060" w14:textId="7BF89E25" w:rsidR="00A64661" w:rsidRPr="00FF2214" w:rsidRDefault="00A64661" w:rsidP="00FF2214">
      <w:pPr>
        <w:pStyle w:val="a5"/>
        <w:widowControl/>
        <w:numPr>
          <w:ilvl w:val="0"/>
          <w:numId w:val="6"/>
        </w:numPr>
        <w:autoSpaceDE/>
        <w:autoSpaceDN/>
        <w:ind w:right="0"/>
        <w:contextualSpacing/>
        <w:rPr>
          <w:sz w:val="24"/>
        </w:rPr>
      </w:pPr>
      <w:proofErr w:type="spellStart"/>
      <w:r w:rsidRPr="00FF2214">
        <w:rPr>
          <w:b/>
          <w:bCs/>
          <w:sz w:val="24"/>
        </w:rPr>
        <w:t>Krynytska</w:t>
      </w:r>
      <w:proofErr w:type="spellEnd"/>
      <w:r w:rsidRPr="00FF2214">
        <w:rPr>
          <w:b/>
          <w:bCs/>
          <w:sz w:val="24"/>
        </w:rPr>
        <w:t>, N.І.</w:t>
      </w:r>
      <w:r w:rsidRPr="00FF2214">
        <w:rPr>
          <w:sz w:val="24"/>
        </w:rPr>
        <w:t xml:space="preserve"> </w:t>
      </w:r>
      <w:proofErr w:type="spellStart"/>
      <w:r w:rsidRPr="00FF2214">
        <w:rPr>
          <w:sz w:val="24"/>
        </w:rPr>
        <w:t>Teaching</w:t>
      </w:r>
      <w:proofErr w:type="spellEnd"/>
      <w:r w:rsidRPr="00FF2214">
        <w:rPr>
          <w:sz w:val="24"/>
        </w:rPr>
        <w:t xml:space="preserve"> </w:t>
      </w:r>
      <w:proofErr w:type="spellStart"/>
      <w:r w:rsidRPr="00FF2214">
        <w:rPr>
          <w:sz w:val="24"/>
        </w:rPr>
        <w:t>empathy</w:t>
      </w:r>
      <w:proofErr w:type="spellEnd"/>
      <w:r w:rsidRPr="00FF2214">
        <w:rPr>
          <w:sz w:val="24"/>
        </w:rPr>
        <w:t xml:space="preserve"> </w:t>
      </w:r>
      <w:proofErr w:type="spellStart"/>
      <w:r w:rsidRPr="00FF2214">
        <w:rPr>
          <w:sz w:val="24"/>
        </w:rPr>
        <w:t>in</w:t>
      </w:r>
      <w:proofErr w:type="spellEnd"/>
      <w:r w:rsidRPr="00FF2214">
        <w:rPr>
          <w:sz w:val="24"/>
        </w:rPr>
        <w:t xml:space="preserve"> </w:t>
      </w:r>
      <w:proofErr w:type="spellStart"/>
      <w:r w:rsidRPr="00FF2214">
        <w:rPr>
          <w:sz w:val="24"/>
        </w:rPr>
        <w:t>the</w:t>
      </w:r>
      <w:proofErr w:type="spellEnd"/>
      <w:r w:rsidRPr="00FF2214">
        <w:rPr>
          <w:sz w:val="24"/>
        </w:rPr>
        <w:t xml:space="preserve"> </w:t>
      </w:r>
      <w:proofErr w:type="spellStart"/>
      <w:r w:rsidRPr="00FF2214">
        <w:rPr>
          <w:sz w:val="24"/>
        </w:rPr>
        <w:t>English</w:t>
      </w:r>
      <w:proofErr w:type="spellEnd"/>
      <w:r w:rsidRPr="00FF2214">
        <w:rPr>
          <w:sz w:val="24"/>
        </w:rPr>
        <w:t xml:space="preserve"> </w:t>
      </w:r>
      <w:proofErr w:type="spellStart"/>
      <w:r w:rsidRPr="00FF2214">
        <w:rPr>
          <w:sz w:val="24"/>
        </w:rPr>
        <w:t>Language</w:t>
      </w:r>
      <w:proofErr w:type="spellEnd"/>
      <w:r w:rsidRPr="00FF2214">
        <w:rPr>
          <w:sz w:val="24"/>
        </w:rPr>
        <w:t xml:space="preserve"> </w:t>
      </w:r>
      <w:proofErr w:type="spellStart"/>
      <w:r w:rsidRPr="00FF2214">
        <w:rPr>
          <w:sz w:val="24"/>
        </w:rPr>
        <w:t>classroom</w:t>
      </w:r>
      <w:proofErr w:type="spellEnd"/>
      <w:r w:rsidRPr="00FF2214">
        <w:rPr>
          <w:sz w:val="24"/>
        </w:rPr>
        <w:t xml:space="preserve">. </w:t>
      </w:r>
      <w:r w:rsidRPr="00FF2214">
        <w:rPr>
          <w:i/>
          <w:iCs/>
          <w:sz w:val="24"/>
        </w:rPr>
        <w:t>Матеріали І</w:t>
      </w:r>
      <w:r w:rsidR="00051EA6">
        <w:rPr>
          <w:i/>
          <w:iCs/>
          <w:sz w:val="24"/>
        </w:rPr>
        <w:t> </w:t>
      </w:r>
      <w:r w:rsidRPr="00FF2214">
        <w:rPr>
          <w:i/>
          <w:iCs/>
          <w:sz w:val="24"/>
        </w:rPr>
        <w:t>Міжнародного науково-практичного форуму «Основні цілі стратегії сталого розвитку: проблеми та перспективи»</w:t>
      </w:r>
      <w:r w:rsidRPr="00FF2214">
        <w:rPr>
          <w:sz w:val="24"/>
        </w:rPr>
        <w:t xml:space="preserve"> (м. Полтава, 26 вересня 2024 р.). За </w:t>
      </w:r>
      <w:proofErr w:type="spellStart"/>
      <w:r w:rsidRPr="00FF2214">
        <w:rPr>
          <w:sz w:val="24"/>
        </w:rPr>
        <w:t>заг</w:t>
      </w:r>
      <w:proofErr w:type="spellEnd"/>
      <w:r w:rsidRPr="00FF2214">
        <w:rPr>
          <w:sz w:val="24"/>
        </w:rPr>
        <w:t xml:space="preserve">. ред. проф. М.В. </w:t>
      </w:r>
      <w:proofErr w:type="spellStart"/>
      <w:r w:rsidRPr="00FF2214">
        <w:rPr>
          <w:sz w:val="24"/>
        </w:rPr>
        <w:t>Гриньової</w:t>
      </w:r>
      <w:proofErr w:type="spellEnd"/>
      <w:r w:rsidRPr="00FF2214">
        <w:rPr>
          <w:sz w:val="24"/>
        </w:rPr>
        <w:t>. Полтава: ПНПУ імені В.Г. Короленка. С. 374–376.</w:t>
      </w:r>
    </w:p>
    <w:bookmarkEnd w:id="3"/>
    <w:p w14:paraId="691FE59E" w14:textId="30481C8B" w:rsidR="00B644C2" w:rsidRPr="00FF2214" w:rsidRDefault="00B644C2" w:rsidP="00A64661">
      <w:pPr>
        <w:pStyle w:val="a5"/>
        <w:tabs>
          <w:tab w:val="left" w:pos="422"/>
          <w:tab w:val="left" w:pos="424"/>
        </w:tabs>
        <w:spacing w:line="237" w:lineRule="auto"/>
        <w:ind w:left="424" w:right="136"/>
        <w:rPr>
          <w:sz w:val="24"/>
        </w:rPr>
      </w:pPr>
    </w:p>
    <w:sectPr w:rsidR="00B644C2" w:rsidRPr="00FF2214">
      <w:pgSz w:w="11910" w:h="16840"/>
      <w:pgMar w:top="1040" w:right="992" w:bottom="280" w:left="992" w:header="708" w:footer="708" w:gutter="0"/>
      <w:pgBorders w:offsetFrom="page">
        <w:top w:val="single" w:sz="12" w:space="24" w:color="397B21"/>
        <w:left w:val="single" w:sz="12" w:space="24" w:color="397B21"/>
        <w:bottom w:val="single" w:sz="12" w:space="24" w:color="397B21"/>
        <w:right w:val="single" w:sz="12" w:space="24" w:color="397B21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5752C"/>
    <w:multiLevelType w:val="hybridMultilevel"/>
    <w:tmpl w:val="4EC40548"/>
    <w:lvl w:ilvl="0" w:tplc="79843D4E">
      <w:start w:val="1"/>
      <w:numFmt w:val="decimal"/>
      <w:lvlText w:val="%1."/>
      <w:lvlJc w:val="left"/>
      <w:pPr>
        <w:ind w:left="140" w:hanging="241"/>
      </w:pPr>
      <w:rPr>
        <w:rFonts w:hint="default"/>
        <w:spacing w:val="0"/>
        <w:w w:val="93"/>
        <w:lang w:val="uk-UA" w:eastAsia="en-US" w:bidi="ar-SA"/>
      </w:rPr>
    </w:lvl>
    <w:lvl w:ilvl="1" w:tplc="6B9EF6A4">
      <w:numFmt w:val="bullet"/>
      <w:lvlText w:val="•"/>
      <w:lvlJc w:val="left"/>
      <w:pPr>
        <w:ind w:left="1118" w:hanging="241"/>
      </w:pPr>
      <w:rPr>
        <w:rFonts w:hint="default"/>
        <w:lang w:val="uk-UA" w:eastAsia="en-US" w:bidi="ar-SA"/>
      </w:rPr>
    </w:lvl>
    <w:lvl w:ilvl="2" w:tplc="77EE7C96">
      <w:numFmt w:val="bullet"/>
      <w:lvlText w:val="•"/>
      <w:lvlJc w:val="left"/>
      <w:pPr>
        <w:ind w:left="2096" w:hanging="241"/>
      </w:pPr>
      <w:rPr>
        <w:rFonts w:hint="default"/>
        <w:lang w:val="uk-UA" w:eastAsia="en-US" w:bidi="ar-SA"/>
      </w:rPr>
    </w:lvl>
    <w:lvl w:ilvl="3" w:tplc="2690C5EA">
      <w:numFmt w:val="bullet"/>
      <w:lvlText w:val="•"/>
      <w:lvlJc w:val="left"/>
      <w:pPr>
        <w:ind w:left="3074" w:hanging="241"/>
      </w:pPr>
      <w:rPr>
        <w:rFonts w:hint="default"/>
        <w:lang w:val="uk-UA" w:eastAsia="en-US" w:bidi="ar-SA"/>
      </w:rPr>
    </w:lvl>
    <w:lvl w:ilvl="4" w:tplc="3CE69840">
      <w:numFmt w:val="bullet"/>
      <w:lvlText w:val="•"/>
      <w:lvlJc w:val="left"/>
      <w:pPr>
        <w:ind w:left="4052" w:hanging="241"/>
      </w:pPr>
      <w:rPr>
        <w:rFonts w:hint="default"/>
        <w:lang w:val="uk-UA" w:eastAsia="en-US" w:bidi="ar-SA"/>
      </w:rPr>
    </w:lvl>
    <w:lvl w:ilvl="5" w:tplc="3DAAF394">
      <w:numFmt w:val="bullet"/>
      <w:lvlText w:val="•"/>
      <w:lvlJc w:val="left"/>
      <w:pPr>
        <w:ind w:left="5031" w:hanging="241"/>
      </w:pPr>
      <w:rPr>
        <w:rFonts w:hint="default"/>
        <w:lang w:val="uk-UA" w:eastAsia="en-US" w:bidi="ar-SA"/>
      </w:rPr>
    </w:lvl>
    <w:lvl w:ilvl="6" w:tplc="2A683B20">
      <w:numFmt w:val="bullet"/>
      <w:lvlText w:val="•"/>
      <w:lvlJc w:val="left"/>
      <w:pPr>
        <w:ind w:left="6009" w:hanging="241"/>
      </w:pPr>
      <w:rPr>
        <w:rFonts w:hint="default"/>
        <w:lang w:val="uk-UA" w:eastAsia="en-US" w:bidi="ar-SA"/>
      </w:rPr>
    </w:lvl>
    <w:lvl w:ilvl="7" w:tplc="C4D813E2">
      <w:numFmt w:val="bullet"/>
      <w:lvlText w:val="•"/>
      <w:lvlJc w:val="left"/>
      <w:pPr>
        <w:ind w:left="6987" w:hanging="241"/>
      </w:pPr>
      <w:rPr>
        <w:rFonts w:hint="default"/>
        <w:lang w:val="uk-UA" w:eastAsia="en-US" w:bidi="ar-SA"/>
      </w:rPr>
    </w:lvl>
    <w:lvl w:ilvl="8" w:tplc="0E8A3A22">
      <w:numFmt w:val="bullet"/>
      <w:lvlText w:val="•"/>
      <w:lvlJc w:val="left"/>
      <w:pPr>
        <w:ind w:left="7965" w:hanging="241"/>
      </w:pPr>
      <w:rPr>
        <w:rFonts w:hint="default"/>
        <w:lang w:val="uk-UA" w:eastAsia="en-US" w:bidi="ar-SA"/>
      </w:rPr>
    </w:lvl>
  </w:abstractNum>
  <w:abstractNum w:abstractNumId="1" w15:restartNumberingAfterBreak="0">
    <w:nsid w:val="19575B9A"/>
    <w:multiLevelType w:val="hybridMultilevel"/>
    <w:tmpl w:val="B41E75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D48C8"/>
    <w:multiLevelType w:val="hybridMultilevel"/>
    <w:tmpl w:val="887EB9CC"/>
    <w:lvl w:ilvl="0" w:tplc="79843D4E">
      <w:start w:val="1"/>
      <w:numFmt w:val="decimal"/>
      <w:lvlText w:val="%1."/>
      <w:lvlJc w:val="left"/>
      <w:pPr>
        <w:ind w:left="140" w:hanging="241"/>
      </w:pPr>
      <w:rPr>
        <w:rFonts w:hint="default"/>
        <w:spacing w:val="0"/>
        <w:w w:val="93"/>
        <w:lang w:val="uk-UA" w:eastAsia="en-US" w:bidi="ar-SA"/>
      </w:rPr>
    </w:lvl>
    <w:lvl w:ilvl="1" w:tplc="6B9EF6A4">
      <w:numFmt w:val="bullet"/>
      <w:lvlText w:val="•"/>
      <w:lvlJc w:val="left"/>
      <w:pPr>
        <w:ind w:left="1118" w:hanging="241"/>
      </w:pPr>
      <w:rPr>
        <w:rFonts w:hint="default"/>
        <w:lang w:val="uk-UA" w:eastAsia="en-US" w:bidi="ar-SA"/>
      </w:rPr>
    </w:lvl>
    <w:lvl w:ilvl="2" w:tplc="77EE7C96">
      <w:numFmt w:val="bullet"/>
      <w:lvlText w:val="•"/>
      <w:lvlJc w:val="left"/>
      <w:pPr>
        <w:ind w:left="2096" w:hanging="241"/>
      </w:pPr>
      <w:rPr>
        <w:rFonts w:hint="default"/>
        <w:lang w:val="uk-UA" w:eastAsia="en-US" w:bidi="ar-SA"/>
      </w:rPr>
    </w:lvl>
    <w:lvl w:ilvl="3" w:tplc="2690C5EA">
      <w:numFmt w:val="bullet"/>
      <w:lvlText w:val="•"/>
      <w:lvlJc w:val="left"/>
      <w:pPr>
        <w:ind w:left="3074" w:hanging="241"/>
      </w:pPr>
      <w:rPr>
        <w:rFonts w:hint="default"/>
        <w:lang w:val="uk-UA" w:eastAsia="en-US" w:bidi="ar-SA"/>
      </w:rPr>
    </w:lvl>
    <w:lvl w:ilvl="4" w:tplc="3CE69840">
      <w:numFmt w:val="bullet"/>
      <w:lvlText w:val="•"/>
      <w:lvlJc w:val="left"/>
      <w:pPr>
        <w:ind w:left="4052" w:hanging="241"/>
      </w:pPr>
      <w:rPr>
        <w:rFonts w:hint="default"/>
        <w:lang w:val="uk-UA" w:eastAsia="en-US" w:bidi="ar-SA"/>
      </w:rPr>
    </w:lvl>
    <w:lvl w:ilvl="5" w:tplc="3DAAF394">
      <w:numFmt w:val="bullet"/>
      <w:lvlText w:val="•"/>
      <w:lvlJc w:val="left"/>
      <w:pPr>
        <w:ind w:left="5031" w:hanging="241"/>
      </w:pPr>
      <w:rPr>
        <w:rFonts w:hint="default"/>
        <w:lang w:val="uk-UA" w:eastAsia="en-US" w:bidi="ar-SA"/>
      </w:rPr>
    </w:lvl>
    <w:lvl w:ilvl="6" w:tplc="2A683B20">
      <w:numFmt w:val="bullet"/>
      <w:lvlText w:val="•"/>
      <w:lvlJc w:val="left"/>
      <w:pPr>
        <w:ind w:left="6009" w:hanging="241"/>
      </w:pPr>
      <w:rPr>
        <w:rFonts w:hint="default"/>
        <w:lang w:val="uk-UA" w:eastAsia="en-US" w:bidi="ar-SA"/>
      </w:rPr>
    </w:lvl>
    <w:lvl w:ilvl="7" w:tplc="C4D813E2">
      <w:numFmt w:val="bullet"/>
      <w:lvlText w:val="•"/>
      <w:lvlJc w:val="left"/>
      <w:pPr>
        <w:ind w:left="6987" w:hanging="241"/>
      </w:pPr>
      <w:rPr>
        <w:rFonts w:hint="default"/>
        <w:lang w:val="uk-UA" w:eastAsia="en-US" w:bidi="ar-SA"/>
      </w:rPr>
    </w:lvl>
    <w:lvl w:ilvl="8" w:tplc="0E8A3A22">
      <w:numFmt w:val="bullet"/>
      <w:lvlText w:val="•"/>
      <w:lvlJc w:val="left"/>
      <w:pPr>
        <w:ind w:left="7965" w:hanging="241"/>
      </w:pPr>
      <w:rPr>
        <w:rFonts w:hint="default"/>
        <w:lang w:val="uk-UA" w:eastAsia="en-US" w:bidi="ar-SA"/>
      </w:rPr>
    </w:lvl>
  </w:abstractNum>
  <w:abstractNum w:abstractNumId="3" w15:restartNumberingAfterBreak="0">
    <w:nsid w:val="2590360A"/>
    <w:multiLevelType w:val="hybridMultilevel"/>
    <w:tmpl w:val="11949A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4062E"/>
    <w:multiLevelType w:val="hybridMultilevel"/>
    <w:tmpl w:val="68E6D0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B00D2"/>
    <w:multiLevelType w:val="hybridMultilevel"/>
    <w:tmpl w:val="887EB9CC"/>
    <w:lvl w:ilvl="0" w:tplc="79843D4E">
      <w:start w:val="1"/>
      <w:numFmt w:val="decimal"/>
      <w:lvlText w:val="%1."/>
      <w:lvlJc w:val="left"/>
      <w:pPr>
        <w:ind w:left="140" w:hanging="241"/>
      </w:pPr>
      <w:rPr>
        <w:rFonts w:hint="default"/>
        <w:spacing w:val="0"/>
        <w:w w:val="93"/>
        <w:lang w:val="uk-UA" w:eastAsia="en-US" w:bidi="ar-SA"/>
      </w:rPr>
    </w:lvl>
    <w:lvl w:ilvl="1" w:tplc="6B9EF6A4">
      <w:numFmt w:val="bullet"/>
      <w:lvlText w:val="•"/>
      <w:lvlJc w:val="left"/>
      <w:pPr>
        <w:ind w:left="1118" w:hanging="241"/>
      </w:pPr>
      <w:rPr>
        <w:rFonts w:hint="default"/>
        <w:lang w:val="uk-UA" w:eastAsia="en-US" w:bidi="ar-SA"/>
      </w:rPr>
    </w:lvl>
    <w:lvl w:ilvl="2" w:tplc="77EE7C96">
      <w:numFmt w:val="bullet"/>
      <w:lvlText w:val="•"/>
      <w:lvlJc w:val="left"/>
      <w:pPr>
        <w:ind w:left="2096" w:hanging="241"/>
      </w:pPr>
      <w:rPr>
        <w:rFonts w:hint="default"/>
        <w:lang w:val="uk-UA" w:eastAsia="en-US" w:bidi="ar-SA"/>
      </w:rPr>
    </w:lvl>
    <w:lvl w:ilvl="3" w:tplc="2690C5EA">
      <w:numFmt w:val="bullet"/>
      <w:lvlText w:val="•"/>
      <w:lvlJc w:val="left"/>
      <w:pPr>
        <w:ind w:left="3074" w:hanging="241"/>
      </w:pPr>
      <w:rPr>
        <w:rFonts w:hint="default"/>
        <w:lang w:val="uk-UA" w:eastAsia="en-US" w:bidi="ar-SA"/>
      </w:rPr>
    </w:lvl>
    <w:lvl w:ilvl="4" w:tplc="3CE69840">
      <w:numFmt w:val="bullet"/>
      <w:lvlText w:val="•"/>
      <w:lvlJc w:val="left"/>
      <w:pPr>
        <w:ind w:left="4052" w:hanging="241"/>
      </w:pPr>
      <w:rPr>
        <w:rFonts w:hint="default"/>
        <w:lang w:val="uk-UA" w:eastAsia="en-US" w:bidi="ar-SA"/>
      </w:rPr>
    </w:lvl>
    <w:lvl w:ilvl="5" w:tplc="3DAAF394">
      <w:numFmt w:val="bullet"/>
      <w:lvlText w:val="•"/>
      <w:lvlJc w:val="left"/>
      <w:pPr>
        <w:ind w:left="5031" w:hanging="241"/>
      </w:pPr>
      <w:rPr>
        <w:rFonts w:hint="default"/>
        <w:lang w:val="uk-UA" w:eastAsia="en-US" w:bidi="ar-SA"/>
      </w:rPr>
    </w:lvl>
    <w:lvl w:ilvl="6" w:tplc="2A683B20">
      <w:numFmt w:val="bullet"/>
      <w:lvlText w:val="•"/>
      <w:lvlJc w:val="left"/>
      <w:pPr>
        <w:ind w:left="6009" w:hanging="241"/>
      </w:pPr>
      <w:rPr>
        <w:rFonts w:hint="default"/>
        <w:lang w:val="uk-UA" w:eastAsia="en-US" w:bidi="ar-SA"/>
      </w:rPr>
    </w:lvl>
    <w:lvl w:ilvl="7" w:tplc="C4D813E2">
      <w:numFmt w:val="bullet"/>
      <w:lvlText w:val="•"/>
      <w:lvlJc w:val="left"/>
      <w:pPr>
        <w:ind w:left="6987" w:hanging="241"/>
      </w:pPr>
      <w:rPr>
        <w:rFonts w:hint="default"/>
        <w:lang w:val="uk-UA" w:eastAsia="en-US" w:bidi="ar-SA"/>
      </w:rPr>
    </w:lvl>
    <w:lvl w:ilvl="8" w:tplc="0E8A3A22">
      <w:numFmt w:val="bullet"/>
      <w:lvlText w:val="•"/>
      <w:lvlJc w:val="left"/>
      <w:pPr>
        <w:ind w:left="7965" w:hanging="241"/>
      </w:pPr>
      <w:rPr>
        <w:rFonts w:hint="default"/>
        <w:lang w:val="uk-UA" w:eastAsia="en-US" w:bidi="ar-SA"/>
      </w:rPr>
    </w:lvl>
  </w:abstractNum>
  <w:abstractNum w:abstractNumId="6" w15:restartNumberingAfterBreak="0">
    <w:nsid w:val="536A484E"/>
    <w:multiLevelType w:val="hybridMultilevel"/>
    <w:tmpl w:val="4EC40548"/>
    <w:lvl w:ilvl="0" w:tplc="79843D4E">
      <w:start w:val="1"/>
      <w:numFmt w:val="decimal"/>
      <w:lvlText w:val="%1."/>
      <w:lvlJc w:val="left"/>
      <w:pPr>
        <w:ind w:left="140" w:hanging="241"/>
      </w:pPr>
      <w:rPr>
        <w:rFonts w:hint="default"/>
        <w:spacing w:val="0"/>
        <w:w w:val="93"/>
        <w:lang w:val="uk-UA" w:eastAsia="en-US" w:bidi="ar-SA"/>
      </w:rPr>
    </w:lvl>
    <w:lvl w:ilvl="1" w:tplc="6B9EF6A4">
      <w:numFmt w:val="bullet"/>
      <w:lvlText w:val="•"/>
      <w:lvlJc w:val="left"/>
      <w:pPr>
        <w:ind w:left="1118" w:hanging="241"/>
      </w:pPr>
      <w:rPr>
        <w:rFonts w:hint="default"/>
        <w:lang w:val="uk-UA" w:eastAsia="en-US" w:bidi="ar-SA"/>
      </w:rPr>
    </w:lvl>
    <w:lvl w:ilvl="2" w:tplc="77EE7C96">
      <w:numFmt w:val="bullet"/>
      <w:lvlText w:val="•"/>
      <w:lvlJc w:val="left"/>
      <w:pPr>
        <w:ind w:left="2096" w:hanging="241"/>
      </w:pPr>
      <w:rPr>
        <w:rFonts w:hint="default"/>
        <w:lang w:val="uk-UA" w:eastAsia="en-US" w:bidi="ar-SA"/>
      </w:rPr>
    </w:lvl>
    <w:lvl w:ilvl="3" w:tplc="2690C5EA">
      <w:numFmt w:val="bullet"/>
      <w:lvlText w:val="•"/>
      <w:lvlJc w:val="left"/>
      <w:pPr>
        <w:ind w:left="3074" w:hanging="241"/>
      </w:pPr>
      <w:rPr>
        <w:rFonts w:hint="default"/>
        <w:lang w:val="uk-UA" w:eastAsia="en-US" w:bidi="ar-SA"/>
      </w:rPr>
    </w:lvl>
    <w:lvl w:ilvl="4" w:tplc="3CE69840">
      <w:numFmt w:val="bullet"/>
      <w:lvlText w:val="•"/>
      <w:lvlJc w:val="left"/>
      <w:pPr>
        <w:ind w:left="4052" w:hanging="241"/>
      </w:pPr>
      <w:rPr>
        <w:rFonts w:hint="default"/>
        <w:lang w:val="uk-UA" w:eastAsia="en-US" w:bidi="ar-SA"/>
      </w:rPr>
    </w:lvl>
    <w:lvl w:ilvl="5" w:tplc="3DAAF394">
      <w:numFmt w:val="bullet"/>
      <w:lvlText w:val="•"/>
      <w:lvlJc w:val="left"/>
      <w:pPr>
        <w:ind w:left="5031" w:hanging="241"/>
      </w:pPr>
      <w:rPr>
        <w:rFonts w:hint="default"/>
        <w:lang w:val="uk-UA" w:eastAsia="en-US" w:bidi="ar-SA"/>
      </w:rPr>
    </w:lvl>
    <w:lvl w:ilvl="6" w:tplc="2A683B20">
      <w:numFmt w:val="bullet"/>
      <w:lvlText w:val="•"/>
      <w:lvlJc w:val="left"/>
      <w:pPr>
        <w:ind w:left="6009" w:hanging="241"/>
      </w:pPr>
      <w:rPr>
        <w:rFonts w:hint="default"/>
        <w:lang w:val="uk-UA" w:eastAsia="en-US" w:bidi="ar-SA"/>
      </w:rPr>
    </w:lvl>
    <w:lvl w:ilvl="7" w:tplc="C4D813E2">
      <w:numFmt w:val="bullet"/>
      <w:lvlText w:val="•"/>
      <w:lvlJc w:val="left"/>
      <w:pPr>
        <w:ind w:left="6987" w:hanging="241"/>
      </w:pPr>
      <w:rPr>
        <w:rFonts w:hint="default"/>
        <w:lang w:val="uk-UA" w:eastAsia="en-US" w:bidi="ar-SA"/>
      </w:rPr>
    </w:lvl>
    <w:lvl w:ilvl="8" w:tplc="0E8A3A22">
      <w:numFmt w:val="bullet"/>
      <w:lvlText w:val="•"/>
      <w:lvlJc w:val="left"/>
      <w:pPr>
        <w:ind w:left="7965" w:hanging="241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44C2"/>
    <w:rsid w:val="00051EA6"/>
    <w:rsid w:val="002E6B53"/>
    <w:rsid w:val="003D723B"/>
    <w:rsid w:val="0047638A"/>
    <w:rsid w:val="005E21BF"/>
    <w:rsid w:val="006010C0"/>
    <w:rsid w:val="00900121"/>
    <w:rsid w:val="00A64661"/>
    <w:rsid w:val="00B644C2"/>
    <w:rsid w:val="00D23EB5"/>
    <w:rsid w:val="00F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176C"/>
  <w15:docId w15:val="{0C7FC1CC-0558-4D02-BECF-A9ED1D32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28"/>
      <w:outlineLvl w:val="0"/>
    </w:pPr>
    <w:rPr>
      <w:rFonts w:ascii="Calibri" w:eastAsia="Calibri" w:hAnsi="Calibri" w:cs="Calibr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40"/>
    </w:pPr>
    <w:rPr>
      <w:rFonts w:ascii="Calibri" w:eastAsia="Calibri" w:hAnsi="Calibri" w:cs="Calibri"/>
      <w:b/>
      <w:bCs/>
      <w:i/>
      <w:iCs/>
      <w:sz w:val="32"/>
      <w:szCs w:val="32"/>
    </w:rPr>
  </w:style>
  <w:style w:type="paragraph" w:styleId="a5">
    <w:name w:val="List Paragraph"/>
    <w:basedOn w:val="a"/>
    <w:uiPriority w:val="99"/>
    <w:qFormat/>
    <w:pPr>
      <w:ind w:left="140" w:right="13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uiPriority w:val="99"/>
    <w:unhideWhenUsed/>
    <w:rsid w:val="00900121"/>
    <w:rPr>
      <w:color w:val="0563C1"/>
      <w:u w:val="single"/>
    </w:rPr>
  </w:style>
  <w:style w:type="character" w:customStyle="1" w:styleId="url">
    <w:name w:val="url"/>
    <w:basedOn w:val="a0"/>
    <w:rsid w:val="00900121"/>
  </w:style>
  <w:style w:type="character" w:styleId="a7">
    <w:name w:val="Unresolved Mention"/>
    <w:basedOn w:val="a0"/>
    <w:uiPriority w:val="99"/>
    <w:semiHidden/>
    <w:unhideWhenUsed/>
    <w:rsid w:val="00A64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6565/2227-1864-2024-95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32589/2411-3883.19.2022.2740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2478/abcsj-2022-000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E2960-72EF-4E51-865C-687FD33E0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3391</Words>
  <Characters>1934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mr.Oleg</dc:creator>
  <cp:lastModifiedBy>Наталия Криницкая</cp:lastModifiedBy>
  <cp:revision>3</cp:revision>
  <dcterms:created xsi:type="dcterms:W3CDTF">2025-09-04T11:53:00Z</dcterms:created>
  <dcterms:modified xsi:type="dcterms:W3CDTF">2025-09-18T05:21:00Z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для Microsoft 365</vt:lpwstr>
  </property>
</Properties>
</file>