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2CA2" w14:textId="77777777" w:rsidR="001F60C2" w:rsidRDefault="00B26F8C">
      <w:pPr>
        <w:pStyle w:val="a3"/>
        <w:ind w:left="1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41248" behindDoc="1" locked="0" layoutInCell="1" allowOverlap="1" wp14:anchorId="5E7F8216" wp14:editId="6F96989E">
                <wp:simplePos x="0" y="0"/>
                <wp:positionH relativeFrom="page">
                  <wp:align>left</wp:align>
                </wp:positionH>
                <wp:positionV relativeFrom="page">
                  <wp:posOffset>75565</wp:posOffset>
                </wp:positionV>
                <wp:extent cx="7562215" cy="10694035"/>
                <wp:effectExtent l="0" t="0" r="635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8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26A0D" id="Graphic 1" o:spid="_x0000_s1026" style="position:absolute;margin-left:0;margin-top:5.95pt;width:595.45pt;height:842.05pt;z-index:-15775232;visibility:visible;mso-wrap-style:square;mso-wrap-distance-left:0;mso-wrap-distance-top:0;mso-wrap-distance-right:0;mso-wrap-distance-bottom:0;mso-position-horizontal:left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" path="m7562215,l,,,10694035r7562215,l7562215,xe" fillcolor="#ebf8e7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2BF7D983" wp14:editId="5E604F87">
            <wp:extent cx="2146024" cy="1156716"/>
            <wp:effectExtent l="0" t="0" r="0" b="0"/>
            <wp:docPr id="2" name="Image 2" descr="Book 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Book 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024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5E59E" w14:textId="2C270755" w:rsidR="00ED620F" w:rsidRPr="00ED620F" w:rsidRDefault="00ED620F" w:rsidP="00ED620F">
      <w:pPr>
        <w:pStyle w:val="a5"/>
        <w:tabs>
          <w:tab w:val="left" w:pos="422"/>
          <w:tab w:val="left" w:pos="424"/>
        </w:tabs>
        <w:spacing w:line="237" w:lineRule="auto"/>
        <w:ind w:left="424" w:right="136"/>
        <w:rPr>
          <w:b/>
          <w:sz w:val="28"/>
          <w:szCs w:val="28"/>
        </w:rPr>
      </w:pPr>
      <w:r w:rsidRPr="00ED620F">
        <w:rPr>
          <w:b/>
          <w:sz w:val="28"/>
          <w:szCs w:val="28"/>
        </w:rPr>
        <w:t>СПИСОК</w:t>
      </w:r>
    </w:p>
    <w:p w14:paraId="7B36B157" w14:textId="741FBAA9" w:rsidR="00ED620F" w:rsidRPr="00ED620F" w:rsidRDefault="00ED620F" w:rsidP="00ED620F">
      <w:pPr>
        <w:pStyle w:val="a5"/>
        <w:tabs>
          <w:tab w:val="left" w:pos="422"/>
          <w:tab w:val="left" w:pos="424"/>
        </w:tabs>
        <w:spacing w:line="237" w:lineRule="auto"/>
        <w:ind w:left="424" w:right="136"/>
        <w:rPr>
          <w:b/>
          <w:sz w:val="28"/>
          <w:szCs w:val="28"/>
        </w:rPr>
      </w:pPr>
      <w:r w:rsidRPr="00ED620F">
        <w:rPr>
          <w:b/>
          <w:sz w:val="28"/>
          <w:szCs w:val="28"/>
        </w:rPr>
        <w:t>НАУКОВИХ ТА НАВЧАЛЬНО-МЕТОДИЧНИХ ПРАЦЬ</w:t>
      </w:r>
    </w:p>
    <w:p w14:paraId="7C3E59BA" w14:textId="14FB6079" w:rsidR="00ED620F" w:rsidRPr="00ED620F" w:rsidRDefault="00ED620F" w:rsidP="00ED620F">
      <w:pPr>
        <w:pStyle w:val="a5"/>
        <w:tabs>
          <w:tab w:val="left" w:pos="422"/>
          <w:tab w:val="left" w:pos="424"/>
        </w:tabs>
        <w:spacing w:line="237" w:lineRule="auto"/>
        <w:ind w:left="424" w:right="136"/>
        <w:rPr>
          <w:b/>
          <w:sz w:val="28"/>
          <w:szCs w:val="28"/>
        </w:rPr>
      </w:pPr>
    </w:p>
    <w:p w14:paraId="3054217D" w14:textId="3E1DE9E7" w:rsidR="001F60C2" w:rsidRDefault="00B26F8C">
      <w:pPr>
        <w:pStyle w:val="a4"/>
        <w:rPr>
          <w:b w:val="0"/>
          <w:sz w:val="28"/>
        </w:rPr>
      </w:pPr>
      <w:r>
        <w:rPr>
          <w:b w:val="0"/>
          <w:color w:val="15522A"/>
          <w:spacing w:val="-2"/>
          <w:sz w:val="28"/>
        </w:rPr>
        <w:t>*</w:t>
      </w:r>
    </w:p>
    <w:p w14:paraId="26957BB3" w14:textId="4615E6B5" w:rsidR="001F60C2" w:rsidRDefault="00103BD7">
      <w:pPr>
        <w:pStyle w:val="a4"/>
        <w:ind w:left="3261"/>
      </w:pPr>
      <w:r>
        <w:rPr>
          <w:color w:val="15522A"/>
        </w:rPr>
        <w:t>МАРИНА ЗУЄНКО</w:t>
      </w:r>
    </w:p>
    <w:p w14:paraId="4FB739D9" w14:textId="22C2F710" w:rsidR="001F60C2" w:rsidRDefault="00103BD7">
      <w:pPr>
        <w:ind w:left="3261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color w:val="15522A"/>
          <w:sz w:val="24"/>
        </w:rPr>
        <w:t>доктор</w:t>
      </w:r>
      <w:r w:rsidR="00B26F8C">
        <w:rPr>
          <w:rFonts w:ascii="Calibri" w:hAnsi="Calibri"/>
          <w:b/>
          <w:i/>
          <w:color w:val="15522A"/>
          <w:spacing w:val="-3"/>
          <w:sz w:val="24"/>
        </w:rPr>
        <w:t xml:space="preserve"> </w:t>
      </w:r>
      <w:r w:rsidR="00B26F8C">
        <w:rPr>
          <w:rFonts w:ascii="Calibri" w:hAnsi="Calibri"/>
          <w:b/>
          <w:i/>
          <w:color w:val="15522A"/>
          <w:sz w:val="24"/>
        </w:rPr>
        <w:t>філологічних</w:t>
      </w:r>
      <w:r w:rsidR="00B26F8C">
        <w:rPr>
          <w:rFonts w:ascii="Calibri" w:hAnsi="Calibri"/>
          <w:b/>
          <w:i/>
          <w:color w:val="15522A"/>
          <w:spacing w:val="-1"/>
          <w:sz w:val="24"/>
        </w:rPr>
        <w:t xml:space="preserve"> </w:t>
      </w:r>
      <w:r w:rsidR="00B26F8C">
        <w:rPr>
          <w:rFonts w:ascii="Calibri" w:hAnsi="Calibri"/>
          <w:b/>
          <w:i/>
          <w:color w:val="15522A"/>
          <w:sz w:val="24"/>
        </w:rPr>
        <w:t>наук,</w:t>
      </w:r>
      <w:r w:rsidR="00B26F8C">
        <w:rPr>
          <w:rFonts w:ascii="Calibri" w:hAnsi="Calibri"/>
          <w:b/>
          <w:i/>
          <w:color w:val="15522A"/>
          <w:spacing w:val="-2"/>
          <w:sz w:val="24"/>
        </w:rPr>
        <w:t xml:space="preserve"> доцент,</w:t>
      </w:r>
    </w:p>
    <w:p w14:paraId="43332009" w14:textId="00544D43" w:rsidR="001F60C2" w:rsidRDefault="00103BD7">
      <w:pPr>
        <w:ind w:left="3261" w:right="826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color w:val="15522A"/>
          <w:sz w:val="24"/>
        </w:rPr>
        <w:t xml:space="preserve">професор </w:t>
      </w:r>
      <w:r w:rsidR="00B26F8C">
        <w:rPr>
          <w:rFonts w:ascii="Calibri" w:hAnsi="Calibri"/>
          <w:b/>
          <w:i/>
          <w:color w:val="15522A"/>
          <w:sz w:val="24"/>
        </w:rPr>
        <w:t>кафедри</w:t>
      </w:r>
      <w:r w:rsidR="00B26F8C">
        <w:rPr>
          <w:rFonts w:ascii="Calibri" w:hAnsi="Calibri"/>
          <w:b/>
          <w:i/>
          <w:color w:val="15522A"/>
          <w:spacing w:val="-7"/>
          <w:sz w:val="24"/>
        </w:rPr>
        <w:t xml:space="preserve"> </w:t>
      </w:r>
      <w:r w:rsidR="00B26F8C">
        <w:rPr>
          <w:rFonts w:ascii="Calibri" w:hAnsi="Calibri"/>
          <w:b/>
          <w:i/>
          <w:color w:val="15522A"/>
          <w:sz w:val="24"/>
        </w:rPr>
        <w:t>англійської</w:t>
      </w:r>
      <w:r w:rsidR="00B26F8C">
        <w:rPr>
          <w:rFonts w:ascii="Calibri" w:hAnsi="Calibri"/>
          <w:b/>
          <w:i/>
          <w:color w:val="15522A"/>
          <w:spacing w:val="-7"/>
          <w:sz w:val="24"/>
        </w:rPr>
        <w:t xml:space="preserve"> </w:t>
      </w:r>
      <w:r w:rsidR="00B26F8C">
        <w:rPr>
          <w:rFonts w:ascii="Calibri" w:hAnsi="Calibri"/>
          <w:b/>
          <w:i/>
          <w:color w:val="15522A"/>
          <w:sz w:val="24"/>
        </w:rPr>
        <w:t>та</w:t>
      </w:r>
      <w:r w:rsidR="00B26F8C">
        <w:rPr>
          <w:rFonts w:ascii="Calibri" w:hAnsi="Calibri"/>
          <w:b/>
          <w:i/>
          <w:color w:val="15522A"/>
          <w:spacing w:val="-7"/>
          <w:sz w:val="24"/>
        </w:rPr>
        <w:t xml:space="preserve"> </w:t>
      </w:r>
      <w:r w:rsidR="00B26F8C">
        <w:rPr>
          <w:rFonts w:ascii="Calibri" w:hAnsi="Calibri"/>
          <w:b/>
          <w:i/>
          <w:color w:val="15522A"/>
          <w:sz w:val="24"/>
        </w:rPr>
        <w:t>німецької</w:t>
      </w:r>
      <w:r w:rsidR="00B26F8C">
        <w:rPr>
          <w:rFonts w:ascii="Calibri" w:hAnsi="Calibri"/>
          <w:b/>
          <w:i/>
          <w:color w:val="15522A"/>
          <w:spacing w:val="-9"/>
          <w:sz w:val="24"/>
        </w:rPr>
        <w:t xml:space="preserve"> </w:t>
      </w:r>
      <w:r w:rsidR="00B26F8C">
        <w:rPr>
          <w:rFonts w:ascii="Calibri" w:hAnsi="Calibri"/>
          <w:b/>
          <w:i/>
          <w:color w:val="15522A"/>
          <w:sz w:val="24"/>
        </w:rPr>
        <w:t>філології Навчально-наукового інституту іноземних мов</w:t>
      </w:r>
    </w:p>
    <w:p w14:paraId="1B60C9D2" w14:textId="77777777" w:rsidR="001F60C2" w:rsidRDefault="00B26F8C">
      <w:pPr>
        <w:spacing w:line="293" w:lineRule="exact"/>
        <w:ind w:left="3261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color w:val="15522A"/>
          <w:sz w:val="24"/>
        </w:rPr>
        <w:t>ПНПУ</w:t>
      </w:r>
      <w:r>
        <w:rPr>
          <w:rFonts w:ascii="Calibri" w:hAnsi="Calibri"/>
          <w:b/>
          <w:i/>
          <w:color w:val="15522A"/>
          <w:spacing w:val="-1"/>
          <w:sz w:val="24"/>
        </w:rPr>
        <w:t xml:space="preserve"> </w:t>
      </w:r>
      <w:r>
        <w:rPr>
          <w:rFonts w:ascii="Calibri" w:hAnsi="Calibri"/>
          <w:b/>
          <w:i/>
          <w:color w:val="15522A"/>
          <w:sz w:val="24"/>
        </w:rPr>
        <w:t>імені</w:t>
      </w:r>
      <w:r>
        <w:rPr>
          <w:rFonts w:ascii="Calibri" w:hAnsi="Calibri"/>
          <w:b/>
          <w:i/>
          <w:color w:val="15522A"/>
          <w:spacing w:val="-2"/>
          <w:sz w:val="24"/>
        </w:rPr>
        <w:t xml:space="preserve"> </w:t>
      </w:r>
      <w:r>
        <w:rPr>
          <w:rFonts w:ascii="Calibri" w:hAnsi="Calibri"/>
          <w:b/>
          <w:i/>
          <w:color w:val="15522A"/>
          <w:sz w:val="24"/>
        </w:rPr>
        <w:t>В.</w:t>
      </w:r>
      <w:r>
        <w:rPr>
          <w:rFonts w:ascii="Calibri" w:hAnsi="Calibri"/>
          <w:b/>
          <w:i/>
          <w:color w:val="15522A"/>
          <w:spacing w:val="-1"/>
          <w:sz w:val="24"/>
        </w:rPr>
        <w:t xml:space="preserve"> </w:t>
      </w:r>
      <w:r>
        <w:rPr>
          <w:rFonts w:ascii="Calibri" w:hAnsi="Calibri"/>
          <w:b/>
          <w:i/>
          <w:color w:val="15522A"/>
          <w:sz w:val="24"/>
        </w:rPr>
        <w:t>Г.</w:t>
      </w:r>
      <w:r>
        <w:rPr>
          <w:rFonts w:ascii="Calibri" w:hAnsi="Calibri"/>
          <w:b/>
          <w:i/>
          <w:color w:val="15522A"/>
          <w:spacing w:val="-1"/>
          <w:sz w:val="24"/>
        </w:rPr>
        <w:t xml:space="preserve"> </w:t>
      </w:r>
      <w:r>
        <w:rPr>
          <w:rFonts w:ascii="Calibri" w:hAnsi="Calibri"/>
          <w:b/>
          <w:i/>
          <w:color w:val="15522A"/>
          <w:spacing w:val="-2"/>
          <w:sz w:val="24"/>
        </w:rPr>
        <w:t>Короленка</w:t>
      </w:r>
    </w:p>
    <w:p w14:paraId="6B2B3AE1" w14:textId="328EBDFC" w:rsidR="001F60C2" w:rsidRPr="007B465C" w:rsidRDefault="00B26F8C" w:rsidP="00103BD7">
      <w:pPr>
        <w:pStyle w:val="2"/>
        <w:shd w:val="clear" w:color="auto" w:fill="003449"/>
        <w:jc w:val="center"/>
        <w:rPr>
          <w:rFonts w:ascii="Times New Roman" w:hAnsi="Times New Roman" w:cs="Times New Roman"/>
          <w:color w:val="FFFFFF"/>
          <w:sz w:val="27"/>
          <w:szCs w:val="27"/>
          <w:lang w:val="ru-RU"/>
        </w:rPr>
      </w:pPr>
      <w:r w:rsidRPr="00103BD7">
        <w:rPr>
          <w:rFonts w:ascii="Times New Roman" w:hAnsi="Times New Roman" w:cs="Times New Roman"/>
          <w:b/>
          <w:i/>
          <w:color w:val="FFFF00"/>
          <w:sz w:val="24"/>
        </w:rPr>
        <w:t>ORCID</w:t>
      </w:r>
      <w:r w:rsidRPr="00103BD7">
        <w:rPr>
          <w:rFonts w:ascii="Times New Roman" w:hAnsi="Times New Roman" w:cs="Times New Roman"/>
          <w:b/>
          <w:i/>
          <w:color w:val="FFFF00"/>
          <w:spacing w:val="-6"/>
          <w:sz w:val="24"/>
        </w:rPr>
        <w:t xml:space="preserve"> </w:t>
      </w:r>
      <w:r w:rsidR="00103BD7" w:rsidRPr="00103BD7">
        <w:rPr>
          <w:rFonts w:ascii="Times New Roman" w:hAnsi="Times New Roman" w:cs="Times New Roman"/>
          <w:b/>
          <w:bCs/>
          <w:color w:val="FFFFFF"/>
          <w:sz w:val="27"/>
          <w:szCs w:val="27"/>
        </w:rPr>
        <w:t>0009-0009-6467-2387</w:t>
      </w:r>
    </w:p>
    <w:p w14:paraId="747EAF6A" w14:textId="77777777" w:rsidR="001F60C2" w:rsidRDefault="00B26F8C">
      <w:pPr>
        <w:pStyle w:val="a3"/>
        <w:spacing w:before="2"/>
        <w:ind w:left="0"/>
        <w:rPr>
          <w:rFonts w:ascii="Calibri"/>
          <w:b/>
          <w:i/>
          <w:sz w:val="9"/>
        </w:rPr>
      </w:pPr>
      <w:r>
        <w:rPr>
          <w:rFonts w:ascii="Calibri"/>
          <w:b/>
          <w:i/>
          <w:noProof/>
          <w:sz w:val="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D7DF30" wp14:editId="0799F28F">
                <wp:simplePos x="0" y="0"/>
                <wp:positionH relativeFrom="page">
                  <wp:posOffset>723900</wp:posOffset>
                </wp:positionH>
                <wp:positionV relativeFrom="paragraph">
                  <wp:posOffset>86313</wp:posOffset>
                </wp:positionV>
                <wp:extent cx="61626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675">
                              <a:moveTo>
                                <a:pt x="0" y="0"/>
                              </a:moveTo>
                              <a:lnTo>
                                <a:pt x="61626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5122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FAC8D" id="Graphic 3" o:spid="_x0000_s1026" style="position:absolute;margin-left:57pt;margin-top:6.8pt;width:485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" path="m,l6162675,e" filled="f" strokecolor="#512273" strokeweight="1.5pt">
                <v:path arrowok="t"/>
                <w10:wrap type="topAndBottom" anchorx="page"/>
              </v:shape>
            </w:pict>
          </mc:Fallback>
        </mc:AlternateContent>
      </w:r>
    </w:p>
    <w:p w14:paraId="3B1C6214" w14:textId="77777777" w:rsidR="001F60C2" w:rsidRDefault="001F60C2">
      <w:pPr>
        <w:pStyle w:val="a3"/>
        <w:spacing w:before="148"/>
        <w:ind w:left="0"/>
        <w:rPr>
          <w:rFonts w:ascii="Calibri"/>
          <w:b/>
          <w:i/>
          <w:sz w:val="28"/>
        </w:rPr>
      </w:pPr>
    </w:p>
    <w:p w14:paraId="4AEB7ABF" w14:textId="38D256D6" w:rsidR="001F60C2" w:rsidRDefault="00B26F8C">
      <w:pPr>
        <w:pStyle w:val="1"/>
        <w:tabs>
          <w:tab w:val="left" w:pos="9809"/>
        </w:tabs>
        <w:ind w:left="3403"/>
        <w:rPr>
          <w:sz w:val="24"/>
        </w:rPr>
      </w:pPr>
      <w:r>
        <w:rPr>
          <w:color w:val="FFFFFF"/>
          <w:spacing w:val="-2"/>
          <w:shd w:val="clear" w:color="auto" w:fill="8DD773"/>
        </w:rPr>
        <w:t>Монографії:</w:t>
      </w:r>
      <w:r>
        <w:rPr>
          <w:color w:val="385522"/>
          <w:spacing w:val="-2"/>
          <w:sz w:val="24"/>
          <w:shd w:val="clear" w:color="auto" w:fill="8DD773"/>
        </w:rPr>
        <w:t>:</w:t>
      </w:r>
      <w:r>
        <w:rPr>
          <w:color w:val="385522"/>
          <w:sz w:val="24"/>
          <w:shd w:val="clear" w:color="auto" w:fill="8DD773"/>
        </w:rPr>
        <w:tab/>
      </w:r>
    </w:p>
    <w:p w14:paraId="61764CF7" w14:textId="77777777" w:rsidR="00103BD7" w:rsidRPr="00103BD7" w:rsidRDefault="00103BD7" w:rsidP="00103BD7">
      <w:pPr>
        <w:tabs>
          <w:tab w:val="left" w:pos="422"/>
          <w:tab w:val="left" w:pos="424"/>
        </w:tabs>
        <w:spacing w:line="237" w:lineRule="auto"/>
        <w:ind w:right="136"/>
        <w:rPr>
          <w:bCs/>
          <w:sz w:val="28"/>
          <w:szCs w:val="28"/>
        </w:rPr>
      </w:pPr>
      <w:proofErr w:type="spellStart"/>
      <w:r w:rsidRPr="00103BD7">
        <w:rPr>
          <w:bCs/>
          <w:sz w:val="28"/>
          <w:szCs w:val="28"/>
        </w:rPr>
        <w:t>Зуєнко</w:t>
      </w:r>
      <w:proofErr w:type="spellEnd"/>
      <w:r w:rsidRPr="00103BD7">
        <w:rPr>
          <w:bCs/>
          <w:sz w:val="28"/>
          <w:szCs w:val="28"/>
        </w:rPr>
        <w:t xml:space="preserve"> М. О. Міф у літературі англійського бароко : монографія. Київ : ФОП</w:t>
      </w:r>
    </w:p>
    <w:p w14:paraId="12737B4C" w14:textId="6881220C" w:rsidR="00103BD7" w:rsidRDefault="00103BD7" w:rsidP="00103BD7">
      <w:pPr>
        <w:tabs>
          <w:tab w:val="left" w:pos="422"/>
          <w:tab w:val="left" w:pos="424"/>
        </w:tabs>
        <w:spacing w:line="237" w:lineRule="auto"/>
        <w:ind w:right="136"/>
        <w:rPr>
          <w:bCs/>
          <w:sz w:val="28"/>
          <w:szCs w:val="28"/>
        </w:rPr>
      </w:pPr>
      <w:proofErr w:type="spellStart"/>
      <w:r w:rsidRPr="00103BD7">
        <w:rPr>
          <w:bCs/>
          <w:sz w:val="28"/>
          <w:szCs w:val="28"/>
        </w:rPr>
        <w:t>Лебедь</w:t>
      </w:r>
      <w:proofErr w:type="spellEnd"/>
      <w:r w:rsidRPr="00103BD7">
        <w:rPr>
          <w:bCs/>
          <w:sz w:val="28"/>
          <w:szCs w:val="28"/>
        </w:rPr>
        <w:t>. 2020. 396 с.</w:t>
      </w:r>
    </w:p>
    <w:p w14:paraId="3D04152E" w14:textId="60AD51FC" w:rsidR="00ED620F" w:rsidRDefault="00ED620F" w:rsidP="00103BD7">
      <w:pPr>
        <w:tabs>
          <w:tab w:val="left" w:pos="422"/>
          <w:tab w:val="left" w:pos="424"/>
        </w:tabs>
        <w:spacing w:line="237" w:lineRule="auto"/>
        <w:ind w:right="136"/>
        <w:rPr>
          <w:bCs/>
          <w:sz w:val="28"/>
          <w:szCs w:val="28"/>
        </w:rPr>
      </w:pPr>
    </w:p>
    <w:p w14:paraId="50E9CD5F" w14:textId="77777777" w:rsidR="00ED620F" w:rsidRPr="007B465C" w:rsidRDefault="00ED620F" w:rsidP="00ED620F">
      <w:pPr>
        <w:pStyle w:val="a5"/>
        <w:tabs>
          <w:tab w:val="left" w:pos="422"/>
          <w:tab w:val="left" w:pos="424"/>
        </w:tabs>
        <w:spacing w:line="237" w:lineRule="auto"/>
        <w:ind w:left="424" w:right="136"/>
        <w:jc w:val="center"/>
        <w:rPr>
          <w:b/>
          <w:i/>
          <w:iCs/>
          <w:color w:val="FFFFFF" w:themeColor="background1"/>
          <w:sz w:val="28"/>
          <w:szCs w:val="28"/>
        </w:rPr>
      </w:pPr>
      <w:r w:rsidRPr="007B465C">
        <w:rPr>
          <w:b/>
          <w:i/>
          <w:iCs/>
          <w:color w:val="FFFFFF" w:themeColor="background1"/>
          <w:sz w:val="28"/>
          <w:szCs w:val="28"/>
          <w:highlight w:val="green"/>
        </w:rPr>
        <w:t>Підручник для ЗСО (з грифом МОН)</w:t>
      </w:r>
    </w:p>
    <w:p w14:paraId="34788CA8" w14:textId="77777777" w:rsidR="00ED620F" w:rsidRPr="00ED620F" w:rsidRDefault="00ED620F" w:rsidP="00ED620F">
      <w:pPr>
        <w:pStyle w:val="a5"/>
        <w:tabs>
          <w:tab w:val="left" w:pos="422"/>
          <w:tab w:val="left" w:pos="424"/>
        </w:tabs>
        <w:spacing w:line="237" w:lineRule="auto"/>
        <w:ind w:left="424" w:right="136"/>
        <w:rPr>
          <w:bCs/>
          <w:sz w:val="28"/>
          <w:szCs w:val="28"/>
        </w:rPr>
      </w:pPr>
    </w:p>
    <w:p w14:paraId="3E91A879" w14:textId="309D9843" w:rsidR="00ED620F" w:rsidRPr="00ED620F" w:rsidRDefault="00ED620F" w:rsidP="00ED620F">
      <w:pPr>
        <w:pStyle w:val="a5"/>
        <w:tabs>
          <w:tab w:val="left" w:pos="422"/>
          <w:tab w:val="left" w:pos="424"/>
        </w:tabs>
        <w:spacing w:line="237" w:lineRule="auto"/>
        <w:ind w:left="424" w:right="136"/>
        <w:rPr>
          <w:bCs/>
          <w:sz w:val="28"/>
          <w:szCs w:val="28"/>
        </w:rPr>
      </w:pPr>
      <w:r w:rsidRPr="00103BD7">
        <w:rPr>
          <w:bCs/>
          <w:sz w:val="28"/>
          <w:szCs w:val="28"/>
        </w:rPr>
        <w:t>1. Ніколенко О. М.,</w:t>
      </w:r>
      <w:r w:rsidRPr="00ED620F">
        <w:rPr>
          <w:bCs/>
          <w:sz w:val="28"/>
          <w:szCs w:val="28"/>
          <w:lang w:val="ru-RU"/>
        </w:rPr>
        <w:t xml:space="preserve"> </w:t>
      </w:r>
      <w:proofErr w:type="spellStart"/>
      <w:r w:rsidRPr="00ED620F">
        <w:rPr>
          <w:b/>
          <w:sz w:val="28"/>
          <w:szCs w:val="28"/>
        </w:rPr>
        <w:t>Зуєнко</w:t>
      </w:r>
      <w:proofErr w:type="spellEnd"/>
      <w:r w:rsidRPr="00ED620F">
        <w:rPr>
          <w:b/>
          <w:sz w:val="28"/>
          <w:szCs w:val="28"/>
        </w:rPr>
        <w:t xml:space="preserve"> М. О.</w:t>
      </w:r>
      <w:r w:rsidRPr="00103BD7">
        <w:rPr>
          <w:bCs/>
          <w:sz w:val="28"/>
          <w:szCs w:val="28"/>
        </w:rPr>
        <w:t xml:space="preserve">, </w:t>
      </w:r>
      <w:proofErr w:type="spellStart"/>
      <w:r w:rsidRPr="00103BD7">
        <w:rPr>
          <w:bCs/>
          <w:sz w:val="28"/>
          <w:szCs w:val="28"/>
        </w:rPr>
        <w:t>Стороха</w:t>
      </w:r>
      <w:proofErr w:type="spellEnd"/>
      <w:r w:rsidRPr="00103BD7">
        <w:rPr>
          <w:bCs/>
          <w:sz w:val="28"/>
          <w:szCs w:val="28"/>
        </w:rPr>
        <w:t xml:space="preserve"> Б. В. Зарубіжна література: підручник для 9</w:t>
      </w:r>
      <w:r w:rsidRPr="00ED620F">
        <w:rPr>
          <w:bCs/>
          <w:sz w:val="28"/>
          <w:szCs w:val="28"/>
          <w:lang w:val="ru-RU"/>
        </w:rPr>
        <w:t xml:space="preserve"> </w:t>
      </w:r>
      <w:r w:rsidRPr="00ED620F">
        <w:rPr>
          <w:bCs/>
          <w:sz w:val="28"/>
          <w:szCs w:val="28"/>
        </w:rPr>
        <w:t xml:space="preserve">класу закладів </w:t>
      </w:r>
      <w:proofErr w:type="spellStart"/>
      <w:r w:rsidRPr="00ED620F">
        <w:rPr>
          <w:bCs/>
          <w:sz w:val="28"/>
          <w:szCs w:val="28"/>
        </w:rPr>
        <w:t>заг</w:t>
      </w:r>
      <w:proofErr w:type="spellEnd"/>
      <w:r w:rsidRPr="00ED620F">
        <w:rPr>
          <w:bCs/>
          <w:sz w:val="28"/>
          <w:szCs w:val="28"/>
        </w:rPr>
        <w:t xml:space="preserve">. </w:t>
      </w:r>
      <w:proofErr w:type="spellStart"/>
      <w:r w:rsidRPr="00ED620F">
        <w:rPr>
          <w:bCs/>
          <w:sz w:val="28"/>
          <w:szCs w:val="28"/>
        </w:rPr>
        <w:t>середн</w:t>
      </w:r>
      <w:proofErr w:type="spellEnd"/>
      <w:r w:rsidRPr="00ED620F">
        <w:rPr>
          <w:bCs/>
          <w:sz w:val="28"/>
          <w:szCs w:val="28"/>
        </w:rPr>
        <w:t>. освіти. К. : Грамота, 2022.207 с.</w:t>
      </w:r>
    </w:p>
    <w:p w14:paraId="121043E5" w14:textId="5FD102B1" w:rsidR="00ED620F" w:rsidRPr="00ED620F" w:rsidRDefault="00ED620F" w:rsidP="00ED620F">
      <w:pPr>
        <w:pStyle w:val="a5"/>
        <w:tabs>
          <w:tab w:val="left" w:pos="422"/>
          <w:tab w:val="left" w:pos="424"/>
        </w:tabs>
        <w:spacing w:line="237" w:lineRule="auto"/>
        <w:ind w:left="424" w:right="136"/>
        <w:rPr>
          <w:bCs/>
          <w:sz w:val="28"/>
          <w:szCs w:val="28"/>
        </w:rPr>
      </w:pPr>
      <w:r w:rsidRPr="00103BD7">
        <w:rPr>
          <w:bCs/>
          <w:sz w:val="28"/>
          <w:szCs w:val="28"/>
        </w:rPr>
        <w:t>2. Ніколенко О. М.,</w:t>
      </w:r>
      <w:r w:rsidRPr="00ED620F">
        <w:rPr>
          <w:bCs/>
          <w:sz w:val="28"/>
          <w:szCs w:val="28"/>
          <w:lang w:val="ru-RU"/>
        </w:rPr>
        <w:t xml:space="preserve"> </w:t>
      </w:r>
      <w:proofErr w:type="spellStart"/>
      <w:r w:rsidRPr="00ED620F">
        <w:rPr>
          <w:b/>
          <w:sz w:val="28"/>
          <w:szCs w:val="28"/>
        </w:rPr>
        <w:t>Зуєнко</w:t>
      </w:r>
      <w:proofErr w:type="spellEnd"/>
      <w:r w:rsidRPr="00ED620F">
        <w:rPr>
          <w:b/>
          <w:sz w:val="28"/>
          <w:szCs w:val="28"/>
        </w:rPr>
        <w:t xml:space="preserve"> М. О.</w:t>
      </w:r>
      <w:r w:rsidRPr="00103BD7">
        <w:rPr>
          <w:bCs/>
          <w:sz w:val="28"/>
          <w:szCs w:val="28"/>
        </w:rPr>
        <w:t xml:space="preserve">, </w:t>
      </w:r>
      <w:proofErr w:type="spellStart"/>
      <w:r w:rsidRPr="00103BD7">
        <w:rPr>
          <w:bCs/>
          <w:sz w:val="28"/>
          <w:szCs w:val="28"/>
        </w:rPr>
        <w:t>Стороха</w:t>
      </w:r>
      <w:proofErr w:type="spellEnd"/>
      <w:r w:rsidRPr="00103BD7">
        <w:rPr>
          <w:bCs/>
          <w:sz w:val="28"/>
          <w:szCs w:val="28"/>
        </w:rPr>
        <w:t xml:space="preserve"> Б. В. Зарубіжна література: підручник для 8</w:t>
      </w:r>
      <w:r w:rsidRPr="00ED620F">
        <w:rPr>
          <w:bCs/>
          <w:sz w:val="28"/>
          <w:szCs w:val="28"/>
          <w:lang w:val="ru-RU"/>
        </w:rPr>
        <w:t xml:space="preserve"> </w:t>
      </w:r>
      <w:r w:rsidRPr="00ED620F">
        <w:rPr>
          <w:bCs/>
          <w:sz w:val="28"/>
          <w:szCs w:val="28"/>
        </w:rPr>
        <w:t xml:space="preserve">класу закладів </w:t>
      </w:r>
      <w:proofErr w:type="spellStart"/>
      <w:r w:rsidRPr="00ED620F">
        <w:rPr>
          <w:bCs/>
          <w:sz w:val="28"/>
          <w:szCs w:val="28"/>
        </w:rPr>
        <w:t>заг</w:t>
      </w:r>
      <w:proofErr w:type="spellEnd"/>
      <w:r w:rsidRPr="00ED620F">
        <w:rPr>
          <w:bCs/>
          <w:sz w:val="28"/>
          <w:szCs w:val="28"/>
        </w:rPr>
        <w:t xml:space="preserve">. </w:t>
      </w:r>
      <w:proofErr w:type="spellStart"/>
      <w:r w:rsidRPr="00ED620F">
        <w:rPr>
          <w:bCs/>
          <w:sz w:val="28"/>
          <w:szCs w:val="28"/>
        </w:rPr>
        <w:t>середн</w:t>
      </w:r>
      <w:proofErr w:type="spellEnd"/>
      <w:r w:rsidRPr="00ED620F">
        <w:rPr>
          <w:bCs/>
          <w:sz w:val="28"/>
          <w:szCs w:val="28"/>
        </w:rPr>
        <w:t>. освіти. К. : Грамота, 2022. 272 с.</w:t>
      </w:r>
    </w:p>
    <w:p w14:paraId="742F2D4D" w14:textId="77777777" w:rsidR="00ED620F" w:rsidRPr="00103BD7" w:rsidRDefault="00ED620F" w:rsidP="00103BD7">
      <w:pPr>
        <w:tabs>
          <w:tab w:val="left" w:pos="422"/>
          <w:tab w:val="left" w:pos="424"/>
        </w:tabs>
        <w:spacing w:line="237" w:lineRule="auto"/>
        <w:ind w:right="136"/>
        <w:rPr>
          <w:bCs/>
          <w:sz w:val="28"/>
          <w:szCs w:val="28"/>
        </w:rPr>
      </w:pPr>
    </w:p>
    <w:p w14:paraId="325C87D0" w14:textId="77777777" w:rsidR="001F60C2" w:rsidRDefault="001F60C2">
      <w:pPr>
        <w:pStyle w:val="a3"/>
        <w:spacing w:before="8"/>
        <w:ind w:left="0"/>
        <w:rPr>
          <w:sz w:val="28"/>
        </w:rPr>
      </w:pPr>
    </w:p>
    <w:p w14:paraId="11F60176" w14:textId="56570B6B" w:rsidR="001F60C2" w:rsidRPr="00ED620F" w:rsidRDefault="00B26F8C" w:rsidP="00ED620F">
      <w:pPr>
        <w:pStyle w:val="1"/>
        <w:tabs>
          <w:tab w:val="left" w:pos="9809"/>
        </w:tabs>
        <w:ind w:left="3403"/>
      </w:pPr>
      <w:r>
        <w:rPr>
          <w:color w:val="FFFFFF"/>
          <w:shd w:val="clear" w:color="auto" w:fill="8DD773"/>
        </w:rPr>
        <w:t>Навчально-методичні</w:t>
      </w:r>
      <w:r>
        <w:rPr>
          <w:color w:val="FFFFFF"/>
          <w:spacing w:val="-10"/>
          <w:shd w:val="clear" w:color="auto" w:fill="8DD773"/>
        </w:rPr>
        <w:t xml:space="preserve"> </w:t>
      </w:r>
      <w:r>
        <w:rPr>
          <w:color w:val="FFFFFF"/>
          <w:shd w:val="clear" w:color="auto" w:fill="8DD773"/>
        </w:rPr>
        <w:t>видання</w:t>
      </w:r>
      <w:r>
        <w:rPr>
          <w:color w:val="FFFFFF"/>
          <w:spacing w:val="-10"/>
          <w:shd w:val="clear" w:color="auto" w:fill="8DD773"/>
        </w:rPr>
        <w:t xml:space="preserve"> </w:t>
      </w:r>
      <w:r>
        <w:rPr>
          <w:color w:val="FFFFFF"/>
          <w:shd w:val="clear" w:color="auto" w:fill="8DD773"/>
        </w:rPr>
        <w:t>для</w:t>
      </w:r>
      <w:r>
        <w:rPr>
          <w:color w:val="FFFFFF"/>
          <w:spacing w:val="-9"/>
          <w:shd w:val="clear" w:color="auto" w:fill="8DD773"/>
        </w:rPr>
        <w:t xml:space="preserve"> </w:t>
      </w:r>
      <w:r>
        <w:rPr>
          <w:color w:val="FFFFFF"/>
          <w:spacing w:val="-4"/>
          <w:shd w:val="clear" w:color="auto" w:fill="8DD773"/>
        </w:rPr>
        <w:t>ЗВО:</w:t>
      </w:r>
      <w:r>
        <w:rPr>
          <w:color w:val="FFFFFF"/>
          <w:shd w:val="clear" w:color="auto" w:fill="8DD773"/>
        </w:rPr>
        <w:tab/>
      </w:r>
    </w:p>
    <w:p w14:paraId="25A2C5A4" w14:textId="69151EB3" w:rsidR="001F60C2" w:rsidRPr="00ED620F" w:rsidRDefault="00B26F8C">
      <w:pPr>
        <w:pStyle w:val="a5"/>
        <w:numPr>
          <w:ilvl w:val="0"/>
          <w:numId w:val="1"/>
        </w:numPr>
        <w:tabs>
          <w:tab w:val="left" w:pos="409"/>
        </w:tabs>
        <w:spacing w:line="276" w:lineRule="auto"/>
        <w:ind w:right="146" w:firstLine="0"/>
        <w:rPr>
          <w:b/>
          <w:sz w:val="28"/>
          <w:szCs w:val="28"/>
        </w:rPr>
      </w:pPr>
      <w:proofErr w:type="spellStart"/>
      <w:r w:rsidRPr="00ED620F">
        <w:rPr>
          <w:sz w:val="28"/>
          <w:szCs w:val="28"/>
        </w:rPr>
        <w:t>Зуєнко</w:t>
      </w:r>
      <w:proofErr w:type="spellEnd"/>
      <w:r w:rsidRPr="00ED620F">
        <w:rPr>
          <w:sz w:val="28"/>
          <w:szCs w:val="28"/>
        </w:rPr>
        <w:t xml:space="preserve"> М.О.</w:t>
      </w:r>
      <w:r w:rsidR="00ED620F">
        <w:rPr>
          <w:sz w:val="28"/>
          <w:szCs w:val="28"/>
        </w:rPr>
        <w:t>, Кравченко В. Л.</w:t>
      </w:r>
      <w:r w:rsidRPr="00ED620F">
        <w:rPr>
          <w:sz w:val="28"/>
          <w:szCs w:val="28"/>
        </w:rPr>
        <w:t xml:space="preserve"> Методичні рекомендації щодо написання кваліфікаційних робіт для студентів філологічних відділень. Полтава: ПНПУ імені В.</w:t>
      </w:r>
      <w:r w:rsidR="00ED620F">
        <w:rPr>
          <w:sz w:val="28"/>
          <w:szCs w:val="28"/>
        </w:rPr>
        <w:t> </w:t>
      </w:r>
      <w:r w:rsidRPr="00ED620F">
        <w:rPr>
          <w:sz w:val="28"/>
          <w:szCs w:val="28"/>
        </w:rPr>
        <w:t>Г.</w:t>
      </w:r>
      <w:r w:rsidR="00ED620F">
        <w:rPr>
          <w:sz w:val="28"/>
          <w:szCs w:val="28"/>
        </w:rPr>
        <w:t> </w:t>
      </w:r>
      <w:r w:rsidRPr="00ED620F">
        <w:rPr>
          <w:sz w:val="28"/>
          <w:szCs w:val="28"/>
        </w:rPr>
        <w:t>Короленка, 2022. 26 с.</w:t>
      </w:r>
    </w:p>
    <w:p w14:paraId="6CA88597" w14:textId="77777777" w:rsidR="00ED620F" w:rsidRPr="00ED620F" w:rsidRDefault="00B26F8C">
      <w:pPr>
        <w:pStyle w:val="a5"/>
        <w:numPr>
          <w:ilvl w:val="0"/>
          <w:numId w:val="1"/>
        </w:numPr>
        <w:tabs>
          <w:tab w:val="left" w:pos="389"/>
        </w:tabs>
        <w:ind w:right="139" w:firstLine="0"/>
        <w:rPr>
          <w:bCs/>
          <w:sz w:val="28"/>
          <w:szCs w:val="28"/>
        </w:rPr>
      </w:pPr>
      <w:r w:rsidRPr="00ED620F">
        <w:rPr>
          <w:sz w:val="28"/>
          <w:szCs w:val="28"/>
        </w:rPr>
        <w:t xml:space="preserve">Електронний курс «Методологія CLIL», розроблено в рамках </w:t>
      </w:r>
      <w:proofErr w:type="spellStart"/>
      <w:r w:rsidRPr="00ED620F">
        <w:rPr>
          <w:sz w:val="28"/>
          <w:szCs w:val="28"/>
        </w:rPr>
        <w:t>проєкта</w:t>
      </w:r>
      <w:proofErr w:type="spellEnd"/>
      <w:r w:rsidRPr="00ED620F">
        <w:rPr>
          <w:sz w:val="28"/>
          <w:szCs w:val="28"/>
        </w:rPr>
        <w:t xml:space="preserve"> Реалізація грантової угоди №2019- 2045/001- 001 </w:t>
      </w:r>
      <w:proofErr w:type="spellStart"/>
      <w:r w:rsidRPr="00ED620F">
        <w:rPr>
          <w:sz w:val="28"/>
          <w:szCs w:val="28"/>
        </w:rPr>
        <w:t>проєкту</w:t>
      </w:r>
      <w:proofErr w:type="spellEnd"/>
      <w:r w:rsidRPr="00ED620F">
        <w:rPr>
          <w:sz w:val="28"/>
          <w:szCs w:val="28"/>
        </w:rPr>
        <w:t xml:space="preserve"> Erasmus+KA2 </w:t>
      </w:r>
      <w:proofErr w:type="spellStart"/>
      <w:r w:rsidRPr="00ED620F">
        <w:rPr>
          <w:sz w:val="28"/>
          <w:szCs w:val="28"/>
        </w:rPr>
        <w:t>Foreing</w:t>
      </w:r>
      <w:proofErr w:type="spellEnd"/>
      <w:r w:rsidRPr="00ED620F">
        <w:rPr>
          <w:sz w:val="28"/>
          <w:szCs w:val="28"/>
        </w:rPr>
        <w:t xml:space="preserve"> </w:t>
      </w:r>
      <w:proofErr w:type="spellStart"/>
      <w:r w:rsidRPr="00ED620F">
        <w:rPr>
          <w:sz w:val="28"/>
          <w:szCs w:val="28"/>
        </w:rPr>
        <w:t>Language</w:t>
      </w:r>
      <w:proofErr w:type="spellEnd"/>
      <w:r w:rsidRPr="00ED620F">
        <w:rPr>
          <w:sz w:val="28"/>
          <w:szCs w:val="28"/>
        </w:rPr>
        <w:t xml:space="preserve"> </w:t>
      </w:r>
      <w:proofErr w:type="spellStart"/>
      <w:r w:rsidRPr="00ED620F">
        <w:rPr>
          <w:sz w:val="28"/>
          <w:szCs w:val="28"/>
        </w:rPr>
        <w:t>Teacher</w:t>
      </w:r>
      <w:proofErr w:type="spellEnd"/>
      <w:r w:rsidRPr="00ED620F">
        <w:rPr>
          <w:sz w:val="28"/>
          <w:szCs w:val="28"/>
        </w:rPr>
        <w:t xml:space="preserve"> </w:t>
      </w:r>
      <w:proofErr w:type="spellStart"/>
      <w:r w:rsidRPr="00ED620F">
        <w:rPr>
          <w:sz w:val="28"/>
          <w:szCs w:val="28"/>
        </w:rPr>
        <w:t>Training</w:t>
      </w:r>
      <w:proofErr w:type="spellEnd"/>
      <w:r w:rsidRPr="00ED620F">
        <w:rPr>
          <w:sz w:val="28"/>
          <w:szCs w:val="28"/>
        </w:rPr>
        <w:t xml:space="preserve"> </w:t>
      </w:r>
      <w:proofErr w:type="spellStart"/>
      <w:r w:rsidRPr="00ED620F">
        <w:rPr>
          <w:sz w:val="28"/>
          <w:szCs w:val="28"/>
        </w:rPr>
        <w:t>Capacity</w:t>
      </w:r>
      <w:proofErr w:type="spellEnd"/>
      <w:r w:rsidRPr="00ED620F">
        <w:rPr>
          <w:sz w:val="28"/>
          <w:szCs w:val="28"/>
        </w:rPr>
        <w:t xml:space="preserve"> </w:t>
      </w:r>
      <w:proofErr w:type="spellStart"/>
      <w:r w:rsidRPr="00ED620F">
        <w:rPr>
          <w:sz w:val="28"/>
          <w:szCs w:val="28"/>
        </w:rPr>
        <w:t>Development</w:t>
      </w:r>
      <w:proofErr w:type="spellEnd"/>
      <w:r w:rsidRPr="00ED620F">
        <w:rPr>
          <w:sz w:val="28"/>
          <w:szCs w:val="28"/>
        </w:rPr>
        <w:t xml:space="preserve"> </w:t>
      </w:r>
      <w:proofErr w:type="spellStart"/>
      <w:r w:rsidRPr="00ED620F">
        <w:rPr>
          <w:sz w:val="28"/>
          <w:szCs w:val="28"/>
        </w:rPr>
        <w:t>as</w:t>
      </w:r>
      <w:proofErr w:type="spellEnd"/>
      <w:r w:rsidRPr="00ED620F">
        <w:rPr>
          <w:sz w:val="28"/>
          <w:szCs w:val="28"/>
        </w:rPr>
        <w:t xml:space="preserve"> a </w:t>
      </w:r>
      <w:proofErr w:type="spellStart"/>
      <w:r w:rsidRPr="00ED620F">
        <w:rPr>
          <w:sz w:val="28"/>
          <w:szCs w:val="28"/>
        </w:rPr>
        <w:t>Way</w:t>
      </w:r>
      <w:proofErr w:type="spellEnd"/>
      <w:r w:rsidRPr="00ED620F">
        <w:rPr>
          <w:sz w:val="28"/>
          <w:szCs w:val="28"/>
        </w:rPr>
        <w:t xml:space="preserve"> </w:t>
      </w:r>
      <w:proofErr w:type="spellStart"/>
      <w:r w:rsidRPr="00ED620F">
        <w:rPr>
          <w:sz w:val="28"/>
          <w:szCs w:val="28"/>
        </w:rPr>
        <w:t>to</w:t>
      </w:r>
      <w:proofErr w:type="spellEnd"/>
      <w:r w:rsidRPr="00ED620F">
        <w:rPr>
          <w:sz w:val="28"/>
          <w:szCs w:val="28"/>
        </w:rPr>
        <w:t xml:space="preserve"> </w:t>
      </w:r>
      <w:proofErr w:type="spellStart"/>
      <w:r w:rsidRPr="00ED620F">
        <w:rPr>
          <w:sz w:val="28"/>
          <w:szCs w:val="28"/>
        </w:rPr>
        <w:t>Ukrain</w:t>
      </w:r>
      <w:proofErr w:type="spellEnd"/>
      <w:r w:rsidRPr="00ED620F">
        <w:rPr>
          <w:sz w:val="28"/>
          <w:szCs w:val="28"/>
        </w:rPr>
        <w:t xml:space="preserve"> </w:t>
      </w:r>
      <w:proofErr w:type="spellStart"/>
      <w:r w:rsidRPr="00ED620F">
        <w:rPr>
          <w:sz w:val="28"/>
          <w:szCs w:val="28"/>
        </w:rPr>
        <w:t>Multilingual</w:t>
      </w:r>
      <w:proofErr w:type="spellEnd"/>
      <w:r w:rsidRPr="00ED620F">
        <w:rPr>
          <w:sz w:val="28"/>
          <w:szCs w:val="28"/>
        </w:rPr>
        <w:t xml:space="preserve"> </w:t>
      </w:r>
      <w:proofErr w:type="spellStart"/>
      <w:r w:rsidRPr="00ED620F">
        <w:rPr>
          <w:sz w:val="28"/>
          <w:szCs w:val="28"/>
        </w:rPr>
        <w:t>Education</w:t>
      </w:r>
      <w:proofErr w:type="spellEnd"/>
      <w:r w:rsidRPr="00ED620F">
        <w:rPr>
          <w:sz w:val="28"/>
          <w:szCs w:val="28"/>
        </w:rPr>
        <w:t xml:space="preserve"> </w:t>
      </w:r>
      <w:proofErr w:type="spellStart"/>
      <w:r w:rsidRPr="00ED620F">
        <w:rPr>
          <w:sz w:val="28"/>
          <w:szCs w:val="28"/>
        </w:rPr>
        <w:t>and</w:t>
      </w:r>
      <w:proofErr w:type="spellEnd"/>
      <w:r w:rsidRPr="00ED620F">
        <w:rPr>
          <w:sz w:val="28"/>
          <w:szCs w:val="28"/>
        </w:rPr>
        <w:t xml:space="preserve"> </w:t>
      </w:r>
      <w:proofErr w:type="spellStart"/>
      <w:r w:rsidRPr="00ED620F">
        <w:rPr>
          <w:sz w:val="28"/>
          <w:szCs w:val="28"/>
        </w:rPr>
        <w:t>European</w:t>
      </w:r>
      <w:proofErr w:type="spellEnd"/>
      <w:r w:rsidRPr="00ED620F">
        <w:rPr>
          <w:sz w:val="28"/>
          <w:szCs w:val="28"/>
        </w:rPr>
        <w:t xml:space="preserve"> </w:t>
      </w:r>
      <w:proofErr w:type="spellStart"/>
      <w:r w:rsidRPr="00ED620F">
        <w:rPr>
          <w:sz w:val="28"/>
          <w:szCs w:val="28"/>
        </w:rPr>
        <w:t>Untegration</w:t>
      </w:r>
      <w:proofErr w:type="spellEnd"/>
      <w:r w:rsidRPr="00ED620F">
        <w:rPr>
          <w:sz w:val="28"/>
          <w:szCs w:val="28"/>
        </w:rPr>
        <w:t xml:space="preserve"> (</w:t>
      </w:r>
      <w:proofErr w:type="spellStart"/>
      <w:r w:rsidRPr="00ED620F">
        <w:rPr>
          <w:sz w:val="28"/>
          <w:szCs w:val="28"/>
        </w:rPr>
        <w:t>MultiEd</w:t>
      </w:r>
      <w:proofErr w:type="spellEnd"/>
      <w:r w:rsidRPr="00ED620F">
        <w:rPr>
          <w:sz w:val="28"/>
          <w:szCs w:val="28"/>
        </w:rPr>
        <w:t xml:space="preserve">). Угода про партнерство № 4/01-66/69 від 01.10.2020 (3 роки, до 15.11.2022 р.). Співавтори від ПНПУ: </w:t>
      </w:r>
    </w:p>
    <w:p w14:paraId="7084D9C6" w14:textId="0D7CE4DE" w:rsidR="001F60C2" w:rsidRDefault="00B26F8C" w:rsidP="00ED620F">
      <w:pPr>
        <w:pStyle w:val="a5"/>
        <w:tabs>
          <w:tab w:val="left" w:pos="389"/>
        </w:tabs>
        <w:ind w:left="241" w:right="139"/>
        <w:jc w:val="left"/>
        <w:rPr>
          <w:bCs/>
          <w:sz w:val="28"/>
          <w:szCs w:val="28"/>
        </w:rPr>
      </w:pPr>
      <w:proofErr w:type="spellStart"/>
      <w:r w:rsidRPr="00ED620F">
        <w:rPr>
          <w:bCs/>
          <w:sz w:val="28"/>
          <w:szCs w:val="28"/>
        </w:rPr>
        <w:t>Зуєнко</w:t>
      </w:r>
      <w:proofErr w:type="spellEnd"/>
      <w:r w:rsidRPr="00ED620F">
        <w:rPr>
          <w:bCs/>
          <w:sz w:val="28"/>
          <w:szCs w:val="28"/>
        </w:rPr>
        <w:t xml:space="preserve"> М. О., Кравченко</w:t>
      </w:r>
      <w:r w:rsidRPr="00ED620F">
        <w:rPr>
          <w:bCs/>
          <w:spacing w:val="40"/>
          <w:sz w:val="28"/>
          <w:szCs w:val="28"/>
        </w:rPr>
        <w:t xml:space="preserve"> </w:t>
      </w:r>
      <w:r w:rsidRPr="00ED620F">
        <w:rPr>
          <w:bCs/>
          <w:sz w:val="28"/>
          <w:szCs w:val="28"/>
        </w:rPr>
        <w:t xml:space="preserve">В. Л., </w:t>
      </w:r>
      <w:proofErr w:type="spellStart"/>
      <w:r w:rsidRPr="00ED620F">
        <w:rPr>
          <w:bCs/>
          <w:sz w:val="28"/>
          <w:szCs w:val="28"/>
        </w:rPr>
        <w:t>Тимінська</w:t>
      </w:r>
      <w:proofErr w:type="spellEnd"/>
      <w:r w:rsidRPr="00ED620F">
        <w:rPr>
          <w:bCs/>
          <w:sz w:val="28"/>
          <w:szCs w:val="28"/>
        </w:rPr>
        <w:t xml:space="preserve"> І.М.</w:t>
      </w:r>
    </w:p>
    <w:p w14:paraId="0B64C83B" w14:textId="34624006" w:rsidR="00B26F8C" w:rsidRDefault="00B26F8C" w:rsidP="00ED620F">
      <w:pPr>
        <w:pStyle w:val="a5"/>
        <w:tabs>
          <w:tab w:val="left" w:pos="389"/>
        </w:tabs>
        <w:ind w:left="241" w:right="139"/>
        <w:jc w:val="left"/>
        <w:rPr>
          <w:bCs/>
          <w:sz w:val="28"/>
          <w:szCs w:val="28"/>
        </w:rPr>
      </w:pPr>
    </w:p>
    <w:p w14:paraId="383EEFAF" w14:textId="617DEDAE" w:rsidR="00B26F8C" w:rsidRDefault="00B26F8C" w:rsidP="00ED620F">
      <w:pPr>
        <w:pStyle w:val="a5"/>
        <w:tabs>
          <w:tab w:val="left" w:pos="389"/>
        </w:tabs>
        <w:ind w:left="241" w:right="139"/>
        <w:jc w:val="left"/>
        <w:rPr>
          <w:bCs/>
          <w:sz w:val="28"/>
          <w:szCs w:val="28"/>
        </w:rPr>
      </w:pPr>
    </w:p>
    <w:p w14:paraId="371415A3" w14:textId="188ED77F" w:rsidR="00B26F8C" w:rsidRDefault="00B26F8C" w:rsidP="00ED620F">
      <w:pPr>
        <w:pStyle w:val="a5"/>
        <w:tabs>
          <w:tab w:val="left" w:pos="389"/>
        </w:tabs>
        <w:ind w:left="241" w:right="139"/>
        <w:jc w:val="left"/>
        <w:rPr>
          <w:bCs/>
          <w:sz w:val="28"/>
          <w:szCs w:val="28"/>
        </w:rPr>
      </w:pPr>
    </w:p>
    <w:p w14:paraId="3AEDEF57" w14:textId="5503AC07" w:rsidR="00B26F8C" w:rsidRDefault="00B26F8C" w:rsidP="00ED620F">
      <w:pPr>
        <w:pStyle w:val="a5"/>
        <w:tabs>
          <w:tab w:val="left" w:pos="389"/>
        </w:tabs>
        <w:ind w:left="241" w:right="139"/>
        <w:jc w:val="left"/>
        <w:rPr>
          <w:bCs/>
          <w:sz w:val="28"/>
          <w:szCs w:val="28"/>
        </w:rPr>
      </w:pPr>
    </w:p>
    <w:p w14:paraId="08EB7711" w14:textId="77777777" w:rsidR="00B26F8C" w:rsidRPr="00ED620F" w:rsidRDefault="00B26F8C" w:rsidP="00ED620F">
      <w:pPr>
        <w:pStyle w:val="a5"/>
        <w:tabs>
          <w:tab w:val="left" w:pos="389"/>
        </w:tabs>
        <w:ind w:left="241" w:right="139"/>
        <w:jc w:val="left"/>
        <w:rPr>
          <w:bCs/>
          <w:sz w:val="28"/>
          <w:szCs w:val="28"/>
        </w:rPr>
      </w:pPr>
    </w:p>
    <w:p w14:paraId="33A37FC9" w14:textId="77777777" w:rsidR="001F60C2" w:rsidRDefault="00B26F8C">
      <w:pPr>
        <w:pStyle w:val="a3"/>
        <w:spacing w:before="120"/>
        <w:ind w:left="0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37FAFB51" wp14:editId="0EEE7B0D">
                <wp:simplePos x="0" y="0"/>
                <wp:positionH relativeFrom="page">
                  <wp:posOffset>2772791</wp:posOffset>
                </wp:positionH>
                <wp:positionV relativeFrom="paragraph">
                  <wp:posOffset>238009</wp:posOffset>
                </wp:positionV>
                <wp:extent cx="4086860" cy="43497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6860" cy="434975"/>
                        </a:xfrm>
                        <a:prstGeom prst="rect">
                          <a:avLst/>
                        </a:prstGeom>
                        <a:solidFill>
                          <a:srgbClr val="8DD773"/>
                        </a:solidFill>
                      </wps:spPr>
                      <wps:txbx>
                        <w:txbxContent>
                          <w:p w14:paraId="660BB139" w14:textId="2E886150" w:rsidR="001F60C2" w:rsidRDefault="00B26F8C">
                            <w:pPr>
                              <w:spacing w:line="342" w:lineRule="exact"/>
                              <w:ind w:left="28"/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28"/>
                              </w:rPr>
                              <w:t>Публікації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28"/>
                              </w:rPr>
                              <w:t>наукометричних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28"/>
                              </w:rPr>
                              <w:t>Web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28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28"/>
                              </w:rPr>
                              <w:t>Science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2"/>
                                <w:sz w:val="28"/>
                              </w:rPr>
                              <w:t>Index</w:t>
                            </w:r>
                            <w:proofErr w:type="spellEnd"/>
                          </w:p>
                          <w:p w14:paraId="699AB5E4" w14:textId="4A6223E9" w:rsidR="001F60C2" w:rsidRDefault="00B26F8C">
                            <w:pPr>
                              <w:spacing w:before="2" w:line="341" w:lineRule="exact"/>
                              <w:ind w:left="28"/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5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28"/>
                              </w:rPr>
                              <w:t>Copernicus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28"/>
                              </w:rPr>
                              <w:t>та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28"/>
                              </w:rPr>
                              <w:t>фахових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28"/>
                              </w:rPr>
                              <w:t>виданнях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28"/>
                              </w:rPr>
                              <w:t>категорії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5"/>
                                <w:sz w:val="28"/>
                              </w:rPr>
                              <w:t xml:space="preserve"> Б:</w:t>
                            </w:r>
                          </w:p>
                          <w:p w14:paraId="32086E99" w14:textId="0887ABF7" w:rsidR="00B26F8C" w:rsidRDefault="00B26F8C">
                            <w:pPr>
                              <w:spacing w:before="2" w:line="341" w:lineRule="exact"/>
                              <w:ind w:left="28"/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5"/>
                                <w:sz w:val="28"/>
                              </w:rPr>
                            </w:pPr>
                          </w:p>
                          <w:p w14:paraId="57DCE80A" w14:textId="50BEA225" w:rsidR="00B26F8C" w:rsidRDefault="00B26F8C">
                            <w:pPr>
                              <w:spacing w:before="2" w:line="341" w:lineRule="exact"/>
                              <w:ind w:left="28"/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5"/>
                                <w:sz w:val="28"/>
                              </w:rPr>
                            </w:pPr>
                          </w:p>
                          <w:p w14:paraId="3C5F4F77" w14:textId="77777777" w:rsidR="00B26F8C" w:rsidRDefault="00B26F8C">
                            <w:pPr>
                              <w:spacing w:before="2" w:line="341" w:lineRule="exact"/>
                              <w:ind w:left="28"/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5"/>
                                <w:sz w:val="28"/>
                              </w:rPr>
                            </w:pPr>
                          </w:p>
                          <w:p w14:paraId="452AC322" w14:textId="148CB929" w:rsidR="00ED620F" w:rsidRDefault="00ED620F">
                            <w:pPr>
                              <w:spacing w:before="2" w:line="341" w:lineRule="exact"/>
                              <w:ind w:left="28"/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5"/>
                                <w:sz w:val="28"/>
                              </w:rPr>
                            </w:pPr>
                          </w:p>
                          <w:p w14:paraId="75A80A25" w14:textId="77777777" w:rsidR="00ED620F" w:rsidRDefault="00ED620F">
                            <w:pPr>
                              <w:spacing w:before="2" w:line="341" w:lineRule="exact"/>
                              <w:ind w:left="28"/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FAFB5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18.35pt;margin-top:18.75pt;width:321.8pt;height:34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" fillcolor="#8dd773" stroked="f">
                <v:textbox inset="0,0,0,0">
                  <w:txbxContent>
                    <w:p w14:paraId="660BB139" w14:textId="2E886150" w:rsidR="001F60C2" w:rsidRDefault="00B26F8C">
                      <w:pPr>
                        <w:spacing w:line="342" w:lineRule="exact"/>
                        <w:ind w:left="28"/>
                        <w:rPr>
                          <w:rFonts w:ascii="Calibri" w:hAnsi="Calibri"/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28"/>
                        </w:rPr>
                        <w:t>Публікації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28"/>
                        </w:rPr>
                        <w:t>в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28"/>
                        </w:rPr>
                        <w:t>наукометричних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28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28"/>
                        </w:rPr>
                        <w:t>Web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28"/>
                        </w:rPr>
                        <w:t>of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28"/>
                        </w:rPr>
                        <w:t>Science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28"/>
                        </w:rPr>
                        <w:t>,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2"/>
                          <w:sz w:val="28"/>
                        </w:rPr>
                        <w:t>Index</w:t>
                      </w:r>
                      <w:proofErr w:type="spellEnd"/>
                    </w:p>
                    <w:p w14:paraId="699AB5E4" w14:textId="4A6223E9" w:rsidR="001F60C2" w:rsidRDefault="00B26F8C">
                      <w:pPr>
                        <w:spacing w:before="2" w:line="341" w:lineRule="exact"/>
                        <w:ind w:left="28"/>
                        <w:rPr>
                          <w:rFonts w:ascii="Calibri" w:hAnsi="Calibri"/>
                          <w:b/>
                          <w:i/>
                          <w:color w:val="FFFFFF"/>
                          <w:spacing w:val="-5"/>
                          <w:sz w:val="28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28"/>
                        </w:rPr>
                        <w:t>Copernicus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28"/>
                        </w:rPr>
                        <w:t>)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28"/>
                        </w:rPr>
                        <w:t>та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28"/>
                        </w:rPr>
                        <w:t>фахових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28"/>
                        </w:rPr>
                        <w:t>виданнях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28"/>
                        </w:rPr>
                        <w:t>категорії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5"/>
                          <w:sz w:val="28"/>
                        </w:rPr>
                        <w:t xml:space="preserve"> Б:</w:t>
                      </w:r>
                    </w:p>
                    <w:p w14:paraId="32086E99" w14:textId="0887ABF7" w:rsidR="00B26F8C" w:rsidRDefault="00B26F8C">
                      <w:pPr>
                        <w:spacing w:before="2" w:line="341" w:lineRule="exact"/>
                        <w:ind w:left="28"/>
                        <w:rPr>
                          <w:rFonts w:ascii="Calibri" w:hAnsi="Calibri"/>
                          <w:b/>
                          <w:i/>
                          <w:color w:val="FFFFFF"/>
                          <w:spacing w:val="-5"/>
                          <w:sz w:val="28"/>
                        </w:rPr>
                      </w:pPr>
                    </w:p>
                    <w:p w14:paraId="57DCE80A" w14:textId="50BEA225" w:rsidR="00B26F8C" w:rsidRDefault="00B26F8C">
                      <w:pPr>
                        <w:spacing w:before="2" w:line="341" w:lineRule="exact"/>
                        <w:ind w:left="28"/>
                        <w:rPr>
                          <w:rFonts w:ascii="Calibri" w:hAnsi="Calibri"/>
                          <w:b/>
                          <w:i/>
                          <w:color w:val="FFFFFF"/>
                          <w:spacing w:val="-5"/>
                          <w:sz w:val="28"/>
                        </w:rPr>
                      </w:pPr>
                    </w:p>
                    <w:p w14:paraId="3C5F4F77" w14:textId="77777777" w:rsidR="00B26F8C" w:rsidRDefault="00B26F8C">
                      <w:pPr>
                        <w:spacing w:before="2" w:line="341" w:lineRule="exact"/>
                        <w:ind w:left="28"/>
                        <w:rPr>
                          <w:rFonts w:ascii="Calibri" w:hAnsi="Calibri"/>
                          <w:b/>
                          <w:i/>
                          <w:color w:val="FFFFFF"/>
                          <w:spacing w:val="-5"/>
                          <w:sz w:val="28"/>
                        </w:rPr>
                      </w:pPr>
                    </w:p>
                    <w:p w14:paraId="452AC322" w14:textId="148CB929" w:rsidR="00ED620F" w:rsidRDefault="00ED620F">
                      <w:pPr>
                        <w:spacing w:before="2" w:line="341" w:lineRule="exact"/>
                        <w:ind w:left="28"/>
                        <w:rPr>
                          <w:rFonts w:ascii="Calibri" w:hAnsi="Calibri"/>
                          <w:b/>
                          <w:i/>
                          <w:color w:val="FFFFFF"/>
                          <w:spacing w:val="-5"/>
                          <w:sz w:val="28"/>
                        </w:rPr>
                      </w:pPr>
                    </w:p>
                    <w:p w14:paraId="75A80A25" w14:textId="77777777" w:rsidR="00ED620F" w:rsidRDefault="00ED620F">
                      <w:pPr>
                        <w:spacing w:before="2" w:line="341" w:lineRule="exact"/>
                        <w:ind w:left="28"/>
                        <w:rPr>
                          <w:rFonts w:ascii="Calibri" w:hAnsi="Calibri"/>
                          <w:b/>
                          <w:i/>
                          <w:color w:val="000000"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C535F4" w14:textId="35B910EC" w:rsidR="00ED620F" w:rsidRPr="00ED620F" w:rsidRDefault="00ED620F" w:rsidP="00CD312E">
      <w:pPr>
        <w:pStyle w:val="a5"/>
        <w:numPr>
          <w:ilvl w:val="0"/>
          <w:numId w:val="1"/>
        </w:numPr>
        <w:tabs>
          <w:tab w:val="left" w:pos="534"/>
        </w:tabs>
        <w:ind w:left="238" w:right="140" w:firstLine="0"/>
        <w:rPr>
          <w:sz w:val="28"/>
          <w:szCs w:val="28"/>
        </w:rPr>
      </w:pPr>
      <w:proofErr w:type="spellStart"/>
      <w:r w:rsidRPr="00ED620F">
        <w:rPr>
          <w:color w:val="222222"/>
          <w:sz w:val="28"/>
          <w:szCs w:val="28"/>
          <w:shd w:val="clear" w:color="auto" w:fill="FFFFFF"/>
        </w:rPr>
        <w:t>Grynova</w:t>
      </w:r>
      <w:proofErr w:type="spellEnd"/>
      <w:r w:rsidRPr="00ED620F">
        <w:rPr>
          <w:color w:val="222222"/>
          <w:sz w:val="28"/>
          <w:szCs w:val="28"/>
          <w:shd w:val="clear" w:color="auto" w:fill="FFFFFF"/>
        </w:rPr>
        <w:t xml:space="preserve"> M., </w:t>
      </w:r>
      <w:proofErr w:type="spellStart"/>
      <w:r w:rsidRPr="00ED620F">
        <w:rPr>
          <w:color w:val="222222"/>
          <w:sz w:val="28"/>
          <w:szCs w:val="28"/>
          <w:shd w:val="clear" w:color="auto" w:fill="FFFFFF"/>
        </w:rPr>
        <w:t>Basenko</w:t>
      </w:r>
      <w:proofErr w:type="spellEnd"/>
      <w:r w:rsidRPr="00ED620F">
        <w:rPr>
          <w:color w:val="222222"/>
          <w:sz w:val="28"/>
          <w:szCs w:val="28"/>
          <w:shd w:val="clear" w:color="auto" w:fill="FFFFFF"/>
        </w:rPr>
        <w:t xml:space="preserve"> R., </w:t>
      </w:r>
      <w:proofErr w:type="spellStart"/>
      <w:r w:rsidRPr="00ED620F">
        <w:rPr>
          <w:color w:val="222222"/>
          <w:sz w:val="28"/>
          <w:szCs w:val="28"/>
          <w:shd w:val="clear" w:color="auto" w:fill="FFFFFF"/>
        </w:rPr>
        <w:t>Fazan</w:t>
      </w:r>
      <w:proofErr w:type="spellEnd"/>
      <w:r w:rsidRPr="00ED620F">
        <w:rPr>
          <w:color w:val="222222"/>
          <w:sz w:val="28"/>
          <w:szCs w:val="28"/>
          <w:shd w:val="clear" w:color="auto" w:fill="FFFFFF"/>
        </w:rPr>
        <w:t xml:space="preserve"> V., </w:t>
      </w:r>
      <w:proofErr w:type="spellStart"/>
      <w:r w:rsidRPr="00ED620F">
        <w:rPr>
          <w:color w:val="222222"/>
          <w:sz w:val="28"/>
          <w:szCs w:val="28"/>
          <w:shd w:val="clear" w:color="auto" w:fill="FFFFFF"/>
        </w:rPr>
        <w:t>Loboda</w:t>
      </w:r>
      <w:proofErr w:type="spellEnd"/>
      <w:r w:rsidRPr="00ED620F">
        <w:rPr>
          <w:color w:val="222222"/>
          <w:sz w:val="28"/>
          <w:szCs w:val="28"/>
          <w:shd w:val="clear" w:color="auto" w:fill="FFFFFF"/>
        </w:rPr>
        <w:t xml:space="preserve"> D., </w:t>
      </w:r>
      <w:r w:rsidRPr="00ED620F">
        <w:rPr>
          <w:b/>
          <w:bCs/>
          <w:color w:val="222222"/>
          <w:sz w:val="28"/>
          <w:szCs w:val="28"/>
          <w:shd w:val="clear" w:color="auto" w:fill="FFFFFF"/>
        </w:rPr>
        <w:t xml:space="preserve">Zuyenko M. </w:t>
      </w:r>
      <w:proofErr w:type="spellStart"/>
      <w:r w:rsidRPr="00ED620F">
        <w:rPr>
          <w:i/>
          <w:iCs/>
          <w:color w:val="222222"/>
          <w:sz w:val="28"/>
          <w:szCs w:val="28"/>
          <w:shd w:val="clear" w:color="auto" w:fill="FFFFFF"/>
        </w:rPr>
        <w:t>Comprehensive</w:t>
      </w:r>
      <w:proofErr w:type="spellEnd"/>
      <w:r w:rsidRPr="00ED620F">
        <w:rPr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620F">
        <w:rPr>
          <w:i/>
          <w:iCs/>
          <w:color w:val="222222"/>
          <w:sz w:val="28"/>
          <w:szCs w:val="28"/>
          <w:shd w:val="clear" w:color="auto" w:fill="FFFFFF"/>
        </w:rPr>
        <w:t>Education</w:t>
      </w:r>
      <w:proofErr w:type="spellEnd"/>
      <w:r w:rsidRPr="00ED620F">
        <w:rPr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620F">
        <w:rPr>
          <w:i/>
          <w:iCs/>
          <w:color w:val="222222"/>
          <w:sz w:val="28"/>
          <w:szCs w:val="28"/>
          <w:shd w:val="clear" w:color="auto" w:fill="FFFFFF"/>
        </w:rPr>
        <w:t>in</w:t>
      </w:r>
      <w:proofErr w:type="spellEnd"/>
      <w:r w:rsidRPr="00ED620F">
        <w:rPr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620F">
        <w:rPr>
          <w:i/>
          <w:iCs/>
          <w:color w:val="222222"/>
          <w:sz w:val="28"/>
          <w:szCs w:val="28"/>
          <w:shd w:val="clear" w:color="auto" w:fill="FFFFFF"/>
        </w:rPr>
        <w:t>the</w:t>
      </w:r>
      <w:proofErr w:type="spellEnd"/>
      <w:r w:rsidRPr="00ED620F">
        <w:rPr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620F">
        <w:rPr>
          <w:i/>
          <w:iCs/>
          <w:color w:val="222222"/>
          <w:sz w:val="28"/>
          <w:szCs w:val="28"/>
          <w:shd w:val="clear" w:color="auto" w:fill="FFFFFF"/>
        </w:rPr>
        <w:t>European</w:t>
      </w:r>
      <w:proofErr w:type="spellEnd"/>
      <w:r w:rsidRPr="00ED620F">
        <w:rPr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620F">
        <w:rPr>
          <w:i/>
          <w:iCs/>
          <w:color w:val="222222"/>
          <w:sz w:val="28"/>
          <w:szCs w:val="28"/>
          <w:shd w:val="clear" w:color="auto" w:fill="FFFFFF"/>
        </w:rPr>
        <w:t>Socio-Cultural</w:t>
      </w:r>
      <w:proofErr w:type="spellEnd"/>
      <w:r w:rsidRPr="00ED620F">
        <w:rPr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620F">
        <w:rPr>
          <w:i/>
          <w:iCs/>
          <w:color w:val="222222"/>
          <w:sz w:val="28"/>
          <w:szCs w:val="28"/>
          <w:shd w:val="clear" w:color="auto" w:fill="FFFFFF"/>
        </w:rPr>
        <w:t>Space</w:t>
      </w:r>
      <w:proofErr w:type="spellEnd"/>
      <w:r w:rsidRPr="00ED620F">
        <w:rPr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620F">
        <w:rPr>
          <w:i/>
          <w:iCs/>
          <w:color w:val="222222"/>
          <w:sz w:val="28"/>
          <w:szCs w:val="28"/>
          <w:shd w:val="clear" w:color="auto" w:fill="FFFFFF"/>
        </w:rPr>
        <w:t>in</w:t>
      </w:r>
      <w:proofErr w:type="spellEnd"/>
      <w:r w:rsidRPr="00ED620F">
        <w:rPr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620F">
        <w:rPr>
          <w:i/>
          <w:iCs/>
          <w:color w:val="222222"/>
          <w:sz w:val="28"/>
          <w:szCs w:val="28"/>
          <w:shd w:val="clear" w:color="auto" w:fill="FFFFFF"/>
        </w:rPr>
        <w:t>the</w:t>
      </w:r>
      <w:proofErr w:type="spellEnd"/>
      <w:r w:rsidRPr="00ED620F">
        <w:rPr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620F">
        <w:rPr>
          <w:i/>
          <w:iCs/>
          <w:color w:val="222222"/>
          <w:sz w:val="28"/>
          <w:szCs w:val="28"/>
          <w:shd w:val="clear" w:color="auto" w:fill="FFFFFF"/>
        </w:rPr>
        <w:t>Early</w:t>
      </w:r>
      <w:proofErr w:type="spellEnd"/>
      <w:r w:rsidRPr="00ED620F">
        <w:rPr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620F">
        <w:rPr>
          <w:i/>
          <w:iCs/>
          <w:color w:val="222222"/>
          <w:sz w:val="28"/>
          <w:szCs w:val="28"/>
          <w:shd w:val="clear" w:color="auto" w:fill="FFFFFF"/>
        </w:rPr>
        <w:t>Modern</w:t>
      </w:r>
      <w:proofErr w:type="spellEnd"/>
      <w:r w:rsidRPr="00ED620F">
        <w:rPr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620F">
        <w:rPr>
          <w:i/>
          <w:iCs/>
          <w:color w:val="222222"/>
          <w:sz w:val="28"/>
          <w:szCs w:val="28"/>
          <w:shd w:val="clear" w:color="auto" w:fill="FFFFFF"/>
        </w:rPr>
        <w:t>Times</w:t>
      </w:r>
      <w:proofErr w:type="spellEnd"/>
      <w:r w:rsidRPr="00ED620F">
        <w:rPr>
          <w:color w:val="222222"/>
          <w:sz w:val="28"/>
          <w:szCs w:val="28"/>
          <w:shd w:val="clear" w:color="auto" w:fill="FFFFFF"/>
        </w:rPr>
        <w:t xml:space="preserve">. AD ALTA: </w:t>
      </w:r>
      <w:proofErr w:type="spellStart"/>
      <w:r w:rsidRPr="00ED620F">
        <w:rPr>
          <w:color w:val="222222"/>
          <w:sz w:val="28"/>
          <w:szCs w:val="28"/>
          <w:shd w:val="clear" w:color="auto" w:fill="FFFFFF"/>
        </w:rPr>
        <w:t>Journal</w:t>
      </w:r>
      <w:proofErr w:type="spellEnd"/>
      <w:r w:rsidRPr="00ED620F">
        <w:rPr>
          <w:color w:val="222222"/>
          <w:sz w:val="28"/>
          <w:szCs w:val="28"/>
          <w:shd w:val="clear" w:color="auto" w:fill="FFFFFF"/>
        </w:rPr>
        <w:t xml:space="preserve"> of </w:t>
      </w:r>
      <w:proofErr w:type="spellStart"/>
      <w:r w:rsidRPr="00ED620F">
        <w:rPr>
          <w:color w:val="222222"/>
          <w:sz w:val="28"/>
          <w:szCs w:val="28"/>
          <w:shd w:val="clear" w:color="auto" w:fill="FFFFFF"/>
        </w:rPr>
        <w:t>Interdisciplinary</w:t>
      </w:r>
      <w:proofErr w:type="spellEnd"/>
      <w:r w:rsidRPr="00ED620F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D620F">
        <w:rPr>
          <w:color w:val="222222"/>
          <w:sz w:val="28"/>
          <w:szCs w:val="28"/>
          <w:shd w:val="clear" w:color="auto" w:fill="FFFFFF"/>
        </w:rPr>
        <w:t>Research</w:t>
      </w:r>
      <w:proofErr w:type="spellEnd"/>
      <w:r w:rsidRPr="00ED620F">
        <w:rPr>
          <w:color w:val="222222"/>
          <w:sz w:val="28"/>
          <w:szCs w:val="28"/>
          <w:shd w:val="clear" w:color="auto" w:fill="FFFFFF"/>
        </w:rPr>
        <w:t xml:space="preserve">. 2024. </w:t>
      </w:r>
      <w:proofErr w:type="spellStart"/>
      <w:r w:rsidRPr="00ED620F">
        <w:rPr>
          <w:color w:val="222222"/>
          <w:sz w:val="28"/>
          <w:szCs w:val="28"/>
          <w:shd w:val="clear" w:color="auto" w:fill="FFFFFF"/>
        </w:rPr>
        <w:t>Iss</w:t>
      </w:r>
      <w:proofErr w:type="spellEnd"/>
      <w:r w:rsidRPr="00ED620F">
        <w:rPr>
          <w:color w:val="222222"/>
          <w:sz w:val="28"/>
          <w:szCs w:val="28"/>
          <w:shd w:val="clear" w:color="auto" w:fill="FFFFFF"/>
        </w:rPr>
        <w:t>. 14/02-XLIV. P. 46-48. URL: </w:t>
      </w:r>
      <w:hyperlink r:id="rId6" w:tgtFrame="_blank" w:history="1">
        <w:r w:rsidRPr="00ED620F">
          <w:rPr>
            <w:rStyle w:val="a6"/>
            <w:color w:val="1155CC"/>
            <w:sz w:val="28"/>
            <w:szCs w:val="28"/>
            <w:shd w:val="clear" w:color="auto" w:fill="FFFFFF"/>
          </w:rPr>
          <w:t>https://www.magnanimitas.cz/14-02-xliv</w:t>
        </w:r>
      </w:hyperlink>
    </w:p>
    <w:p w14:paraId="79776ADD" w14:textId="77777777" w:rsidR="00973D3D" w:rsidRDefault="00B26F8C" w:rsidP="00CD312E">
      <w:pPr>
        <w:pStyle w:val="a5"/>
        <w:numPr>
          <w:ilvl w:val="0"/>
          <w:numId w:val="1"/>
        </w:numPr>
        <w:tabs>
          <w:tab w:val="left" w:pos="534"/>
        </w:tabs>
        <w:ind w:left="238" w:right="140" w:firstLine="0"/>
        <w:rPr>
          <w:sz w:val="28"/>
          <w:szCs w:val="28"/>
        </w:rPr>
      </w:pPr>
      <w:r w:rsidRPr="00CD3C38">
        <w:rPr>
          <w:b/>
          <w:bCs/>
          <w:sz w:val="28"/>
          <w:szCs w:val="28"/>
        </w:rPr>
        <w:t>Zuyenko M.,</w:t>
      </w:r>
      <w:r w:rsidRPr="00ED620F">
        <w:rPr>
          <w:sz w:val="28"/>
          <w:szCs w:val="28"/>
        </w:rPr>
        <w:t xml:space="preserve"> </w:t>
      </w:r>
      <w:proofErr w:type="spellStart"/>
      <w:r w:rsidRPr="00ED620F">
        <w:rPr>
          <w:bCs/>
          <w:sz w:val="28"/>
          <w:szCs w:val="28"/>
        </w:rPr>
        <w:t>Kravchenko</w:t>
      </w:r>
      <w:proofErr w:type="spellEnd"/>
      <w:r w:rsidR="00ED620F">
        <w:rPr>
          <w:bCs/>
          <w:sz w:val="28"/>
          <w:szCs w:val="28"/>
        </w:rPr>
        <w:t xml:space="preserve"> </w:t>
      </w:r>
      <w:r w:rsidRPr="00ED620F">
        <w:rPr>
          <w:bCs/>
          <w:sz w:val="28"/>
          <w:szCs w:val="28"/>
        </w:rPr>
        <w:t>V.,</w:t>
      </w:r>
      <w:r w:rsidRPr="00ED620F">
        <w:rPr>
          <w:spacing w:val="-2"/>
          <w:sz w:val="28"/>
          <w:szCs w:val="28"/>
        </w:rPr>
        <w:t xml:space="preserve"> </w:t>
      </w:r>
      <w:proofErr w:type="spellStart"/>
      <w:r w:rsidRPr="00ED620F">
        <w:rPr>
          <w:sz w:val="28"/>
          <w:szCs w:val="28"/>
        </w:rPr>
        <w:t>Kohut</w:t>
      </w:r>
      <w:proofErr w:type="spellEnd"/>
      <w:r w:rsidRPr="00ED620F">
        <w:rPr>
          <w:sz w:val="28"/>
          <w:szCs w:val="28"/>
        </w:rPr>
        <w:t xml:space="preserve"> V. </w:t>
      </w:r>
      <w:r w:rsidR="00ED620F" w:rsidRPr="00ED620F">
        <w:rPr>
          <w:i/>
          <w:sz w:val="28"/>
          <w:szCs w:val="28"/>
        </w:rPr>
        <w:t xml:space="preserve">MULTILINGUALISM AND </w:t>
      </w:r>
      <w:r w:rsidR="00ED620F">
        <w:rPr>
          <w:i/>
          <w:sz w:val="28"/>
          <w:szCs w:val="28"/>
          <w:lang w:val="en-US"/>
        </w:rPr>
        <w:t>CLIL</w:t>
      </w:r>
      <w:r w:rsidR="00ED620F" w:rsidRPr="00ED620F">
        <w:rPr>
          <w:i/>
          <w:sz w:val="28"/>
          <w:szCs w:val="28"/>
        </w:rPr>
        <w:t xml:space="preserve"> METHODOLOGY WITHIN MULTIED ERASMUS+ PROJECT</w:t>
      </w:r>
      <w:r w:rsidRPr="00ED620F">
        <w:rPr>
          <w:i/>
          <w:sz w:val="28"/>
          <w:szCs w:val="28"/>
        </w:rPr>
        <w:t>.</w:t>
      </w:r>
      <w:r w:rsidRPr="00ED620F">
        <w:rPr>
          <w:i/>
          <w:spacing w:val="-1"/>
          <w:sz w:val="28"/>
          <w:szCs w:val="28"/>
        </w:rPr>
        <w:t xml:space="preserve"> </w:t>
      </w:r>
      <w:r w:rsidRPr="00ED620F">
        <w:rPr>
          <w:sz w:val="28"/>
          <w:szCs w:val="28"/>
        </w:rPr>
        <w:t xml:space="preserve">Естетика і етика педагогічної дії </w:t>
      </w:r>
      <w:r w:rsidRPr="00ED620F">
        <w:rPr>
          <w:i/>
          <w:sz w:val="28"/>
          <w:szCs w:val="28"/>
        </w:rPr>
        <w:t xml:space="preserve">: </w:t>
      </w:r>
      <w:proofErr w:type="spellStart"/>
      <w:r w:rsidRPr="00ED620F">
        <w:rPr>
          <w:sz w:val="28"/>
          <w:szCs w:val="28"/>
        </w:rPr>
        <w:t>зб</w:t>
      </w:r>
      <w:proofErr w:type="spellEnd"/>
      <w:r w:rsidRPr="00ED620F">
        <w:rPr>
          <w:sz w:val="28"/>
          <w:szCs w:val="28"/>
        </w:rPr>
        <w:t xml:space="preserve">. наук. пр. / Ін-т пед. освіти і освіти дорослих імені Івана </w:t>
      </w:r>
      <w:proofErr w:type="spellStart"/>
      <w:r w:rsidRPr="00ED620F">
        <w:rPr>
          <w:sz w:val="28"/>
          <w:szCs w:val="28"/>
        </w:rPr>
        <w:t>Зязюна</w:t>
      </w:r>
      <w:proofErr w:type="spellEnd"/>
      <w:r w:rsidRPr="00ED620F">
        <w:rPr>
          <w:sz w:val="28"/>
          <w:szCs w:val="28"/>
        </w:rPr>
        <w:t xml:space="preserve"> НАПН України, </w:t>
      </w:r>
      <w:proofErr w:type="spellStart"/>
      <w:r w:rsidRPr="00ED620F">
        <w:rPr>
          <w:sz w:val="28"/>
          <w:szCs w:val="28"/>
        </w:rPr>
        <w:t>Полтав</w:t>
      </w:r>
      <w:proofErr w:type="spellEnd"/>
      <w:r w:rsidRPr="00ED620F">
        <w:rPr>
          <w:sz w:val="28"/>
          <w:szCs w:val="28"/>
        </w:rPr>
        <w:t xml:space="preserve">. </w:t>
      </w:r>
      <w:proofErr w:type="spellStart"/>
      <w:r w:rsidRPr="00ED620F">
        <w:rPr>
          <w:sz w:val="28"/>
          <w:szCs w:val="28"/>
        </w:rPr>
        <w:t>нац</w:t>
      </w:r>
      <w:proofErr w:type="spellEnd"/>
      <w:r w:rsidRPr="00ED620F">
        <w:rPr>
          <w:sz w:val="28"/>
          <w:szCs w:val="28"/>
        </w:rPr>
        <w:t xml:space="preserve">. пед. ун-т імені В. Г. Короленка. 2022. </w:t>
      </w:r>
      <w:proofErr w:type="spellStart"/>
      <w:r w:rsidRPr="00ED620F">
        <w:rPr>
          <w:sz w:val="28"/>
          <w:szCs w:val="28"/>
        </w:rPr>
        <w:t>Вип</w:t>
      </w:r>
      <w:proofErr w:type="spellEnd"/>
      <w:r w:rsidRPr="00ED620F">
        <w:rPr>
          <w:sz w:val="28"/>
          <w:szCs w:val="28"/>
        </w:rPr>
        <w:t xml:space="preserve">. 25. С. 19–26. </w:t>
      </w:r>
      <w:hyperlink r:id="rId7">
        <w:r w:rsidRPr="00ED620F">
          <w:rPr>
            <w:sz w:val="28"/>
            <w:szCs w:val="28"/>
          </w:rPr>
          <w:t>https://doi.org/10.33989/2226-4051.2022.25.256645</w:t>
        </w:r>
      </w:hyperlink>
    </w:p>
    <w:p w14:paraId="038D08B6" w14:textId="41A531E1" w:rsidR="00973D3D" w:rsidRPr="00973D3D" w:rsidRDefault="00CD3C38" w:rsidP="00CD312E">
      <w:pPr>
        <w:pStyle w:val="a5"/>
        <w:numPr>
          <w:ilvl w:val="0"/>
          <w:numId w:val="1"/>
        </w:numPr>
        <w:tabs>
          <w:tab w:val="left" w:pos="534"/>
        </w:tabs>
        <w:ind w:left="238" w:right="140" w:firstLine="0"/>
        <w:rPr>
          <w:sz w:val="28"/>
          <w:szCs w:val="28"/>
        </w:rPr>
      </w:pPr>
      <w:proofErr w:type="spellStart"/>
      <w:r w:rsidRPr="00973D3D">
        <w:rPr>
          <w:bCs/>
          <w:sz w:val="28"/>
          <w:szCs w:val="28"/>
        </w:rPr>
        <w:t>Nikolenko</w:t>
      </w:r>
      <w:proofErr w:type="spellEnd"/>
      <w:r w:rsidRPr="00973D3D">
        <w:rPr>
          <w:bCs/>
          <w:sz w:val="28"/>
          <w:szCs w:val="28"/>
        </w:rPr>
        <w:t xml:space="preserve"> </w:t>
      </w:r>
      <w:proofErr w:type="spellStart"/>
      <w:r w:rsidRPr="00973D3D">
        <w:rPr>
          <w:bCs/>
          <w:sz w:val="28"/>
          <w:szCs w:val="28"/>
        </w:rPr>
        <w:t>Olha</w:t>
      </w:r>
      <w:proofErr w:type="spellEnd"/>
      <w:r w:rsidRPr="00973D3D">
        <w:rPr>
          <w:bCs/>
          <w:sz w:val="28"/>
          <w:szCs w:val="28"/>
        </w:rPr>
        <w:t xml:space="preserve">, </w:t>
      </w:r>
      <w:proofErr w:type="spellStart"/>
      <w:r w:rsidRPr="00973D3D">
        <w:rPr>
          <w:b/>
          <w:sz w:val="28"/>
          <w:szCs w:val="28"/>
        </w:rPr>
        <w:t>Zuyenko</w:t>
      </w:r>
      <w:proofErr w:type="spellEnd"/>
      <w:r w:rsidRPr="00973D3D">
        <w:rPr>
          <w:b/>
          <w:sz w:val="28"/>
          <w:szCs w:val="28"/>
        </w:rPr>
        <w:t xml:space="preserve"> </w:t>
      </w:r>
      <w:proofErr w:type="spellStart"/>
      <w:r w:rsidRPr="00973D3D">
        <w:rPr>
          <w:b/>
          <w:sz w:val="28"/>
          <w:szCs w:val="28"/>
        </w:rPr>
        <w:t>Maryna</w:t>
      </w:r>
      <w:proofErr w:type="spellEnd"/>
      <w:r w:rsidRPr="00973D3D">
        <w:rPr>
          <w:b/>
          <w:sz w:val="28"/>
          <w:szCs w:val="28"/>
        </w:rPr>
        <w:t>,</w:t>
      </w:r>
      <w:r w:rsidRPr="00973D3D">
        <w:rPr>
          <w:bCs/>
          <w:sz w:val="28"/>
          <w:szCs w:val="28"/>
        </w:rPr>
        <w:t xml:space="preserve"> </w:t>
      </w:r>
      <w:proofErr w:type="spellStart"/>
      <w:r w:rsidRPr="00973D3D">
        <w:rPr>
          <w:bCs/>
          <w:sz w:val="28"/>
          <w:szCs w:val="28"/>
        </w:rPr>
        <w:t>Grynova</w:t>
      </w:r>
      <w:proofErr w:type="spellEnd"/>
      <w:r w:rsidRPr="00973D3D">
        <w:rPr>
          <w:bCs/>
          <w:sz w:val="28"/>
          <w:szCs w:val="28"/>
        </w:rPr>
        <w:t xml:space="preserve"> </w:t>
      </w:r>
      <w:proofErr w:type="spellStart"/>
      <w:r w:rsidRPr="00973D3D">
        <w:rPr>
          <w:bCs/>
          <w:sz w:val="28"/>
          <w:szCs w:val="28"/>
        </w:rPr>
        <w:t>Maryna</w:t>
      </w:r>
      <w:proofErr w:type="spellEnd"/>
      <w:r w:rsidRPr="00973D3D">
        <w:rPr>
          <w:bCs/>
          <w:sz w:val="28"/>
          <w:szCs w:val="28"/>
        </w:rPr>
        <w:t xml:space="preserve">, </w:t>
      </w:r>
      <w:proofErr w:type="spellStart"/>
      <w:r w:rsidRPr="00973D3D">
        <w:rPr>
          <w:bCs/>
          <w:sz w:val="28"/>
          <w:szCs w:val="28"/>
        </w:rPr>
        <w:t>Kohut</w:t>
      </w:r>
      <w:proofErr w:type="spellEnd"/>
      <w:r w:rsidRPr="00973D3D">
        <w:rPr>
          <w:bCs/>
          <w:sz w:val="28"/>
          <w:szCs w:val="28"/>
        </w:rPr>
        <w:t xml:space="preserve"> </w:t>
      </w:r>
      <w:proofErr w:type="spellStart"/>
      <w:r w:rsidRPr="00973D3D">
        <w:rPr>
          <w:bCs/>
          <w:sz w:val="28"/>
          <w:szCs w:val="28"/>
        </w:rPr>
        <w:t>Iryna</w:t>
      </w:r>
      <w:proofErr w:type="spellEnd"/>
      <w:r w:rsidRPr="00973D3D">
        <w:rPr>
          <w:bCs/>
          <w:sz w:val="28"/>
          <w:szCs w:val="28"/>
        </w:rPr>
        <w:t xml:space="preserve">, </w:t>
      </w:r>
      <w:proofErr w:type="spellStart"/>
      <w:r w:rsidRPr="00973D3D">
        <w:rPr>
          <w:bCs/>
          <w:sz w:val="28"/>
          <w:szCs w:val="28"/>
        </w:rPr>
        <w:t>Nikolenko</w:t>
      </w:r>
      <w:proofErr w:type="spellEnd"/>
      <w:r w:rsidRPr="00973D3D">
        <w:rPr>
          <w:bCs/>
          <w:sz w:val="28"/>
          <w:szCs w:val="28"/>
        </w:rPr>
        <w:t xml:space="preserve"> </w:t>
      </w:r>
      <w:proofErr w:type="spellStart"/>
      <w:r w:rsidRPr="00973D3D">
        <w:rPr>
          <w:bCs/>
          <w:sz w:val="28"/>
          <w:szCs w:val="28"/>
        </w:rPr>
        <w:t>Kateryna</w:t>
      </w:r>
      <w:proofErr w:type="spellEnd"/>
      <w:r w:rsidRPr="00973D3D">
        <w:rPr>
          <w:bCs/>
          <w:sz w:val="28"/>
          <w:szCs w:val="28"/>
        </w:rPr>
        <w:t xml:space="preserve">. </w:t>
      </w:r>
      <w:proofErr w:type="spellStart"/>
      <w:r w:rsidRPr="00973D3D">
        <w:rPr>
          <w:bCs/>
          <w:sz w:val="28"/>
          <w:szCs w:val="28"/>
        </w:rPr>
        <w:t>Art</w:t>
      </w:r>
      <w:proofErr w:type="spellEnd"/>
      <w:r w:rsidRPr="00973D3D">
        <w:rPr>
          <w:bCs/>
          <w:sz w:val="28"/>
          <w:szCs w:val="28"/>
        </w:rPr>
        <w:t xml:space="preserve"> </w:t>
      </w:r>
      <w:proofErr w:type="spellStart"/>
      <w:r w:rsidRPr="00973D3D">
        <w:rPr>
          <w:bCs/>
          <w:sz w:val="28"/>
          <w:szCs w:val="28"/>
        </w:rPr>
        <w:t>therapy</w:t>
      </w:r>
      <w:proofErr w:type="spellEnd"/>
      <w:r w:rsidRPr="00973D3D">
        <w:rPr>
          <w:bCs/>
          <w:sz w:val="28"/>
          <w:szCs w:val="28"/>
        </w:rPr>
        <w:t xml:space="preserve"> </w:t>
      </w:r>
      <w:proofErr w:type="spellStart"/>
      <w:r w:rsidRPr="00973D3D">
        <w:rPr>
          <w:bCs/>
          <w:sz w:val="28"/>
          <w:szCs w:val="28"/>
        </w:rPr>
        <w:t>for</w:t>
      </w:r>
      <w:proofErr w:type="spellEnd"/>
      <w:r w:rsidRPr="00973D3D">
        <w:rPr>
          <w:bCs/>
          <w:sz w:val="28"/>
          <w:szCs w:val="28"/>
        </w:rPr>
        <w:t xml:space="preserve"> </w:t>
      </w:r>
      <w:proofErr w:type="spellStart"/>
      <w:r w:rsidRPr="00973D3D">
        <w:rPr>
          <w:bCs/>
          <w:sz w:val="28"/>
          <w:szCs w:val="28"/>
        </w:rPr>
        <w:t>improving</w:t>
      </w:r>
      <w:proofErr w:type="spellEnd"/>
      <w:r w:rsidRPr="00973D3D">
        <w:rPr>
          <w:bCs/>
          <w:sz w:val="28"/>
          <w:szCs w:val="28"/>
        </w:rPr>
        <w:t xml:space="preserve"> </w:t>
      </w:r>
      <w:proofErr w:type="spellStart"/>
      <w:r w:rsidRPr="00973D3D">
        <w:rPr>
          <w:bCs/>
          <w:sz w:val="28"/>
          <w:szCs w:val="28"/>
        </w:rPr>
        <w:t>the</w:t>
      </w:r>
      <w:proofErr w:type="spellEnd"/>
      <w:r w:rsidRPr="00973D3D">
        <w:rPr>
          <w:bCs/>
          <w:sz w:val="28"/>
          <w:szCs w:val="28"/>
        </w:rPr>
        <w:t xml:space="preserve"> </w:t>
      </w:r>
      <w:proofErr w:type="spellStart"/>
      <w:r w:rsidRPr="00973D3D">
        <w:rPr>
          <w:bCs/>
          <w:sz w:val="28"/>
          <w:szCs w:val="28"/>
        </w:rPr>
        <w:t>psychological</w:t>
      </w:r>
      <w:proofErr w:type="spellEnd"/>
      <w:r w:rsidRPr="00973D3D">
        <w:rPr>
          <w:bCs/>
          <w:sz w:val="28"/>
          <w:szCs w:val="28"/>
        </w:rPr>
        <w:t xml:space="preserve"> </w:t>
      </w:r>
      <w:proofErr w:type="spellStart"/>
      <w:r w:rsidRPr="00973D3D">
        <w:rPr>
          <w:bCs/>
          <w:sz w:val="28"/>
          <w:szCs w:val="28"/>
        </w:rPr>
        <w:t>wellbeing</w:t>
      </w:r>
      <w:proofErr w:type="spellEnd"/>
      <w:r w:rsidRPr="00973D3D">
        <w:rPr>
          <w:bCs/>
          <w:sz w:val="28"/>
          <w:szCs w:val="28"/>
        </w:rPr>
        <w:t xml:space="preserve"> </w:t>
      </w:r>
      <w:proofErr w:type="spellStart"/>
      <w:r w:rsidRPr="00973D3D">
        <w:rPr>
          <w:bCs/>
          <w:sz w:val="28"/>
          <w:szCs w:val="28"/>
        </w:rPr>
        <w:t>of</w:t>
      </w:r>
      <w:proofErr w:type="spellEnd"/>
      <w:r w:rsidRPr="00973D3D">
        <w:rPr>
          <w:bCs/>
          <w:sz w:val="28"/>
          <w:szCs w:val="28"/>
        </w:rPr>
        <w:t xml:space="preserve"> </w:t>
      </w:r>
      <w:proofErr w:type="spellStart"/>
      <w:r w:rsidRPr="00973D3D">
        <w:rPr>
          <w:bCs/>
          <w:sz w:val="28"/>
          <w:szCs w:val="28"/>
        </w:rPr>
        <w:t>students</w:t>
      </w:r>
      <w:proofErr w:type="spellEnd"/>
      <w:r w:rsidRPr="00973D3D">
        <w:rPr>
          <w:bCs/>
          <w:sz w:val="28"/>
          <w:szCs w:val="28"/>
        </w:rPr>
        <w:t xml:space="preserve"> </w:t>
      </w:r>
      <w:proofErr w:type="spellStart"/>
      <w:r w:rsidRPr="00973D3D">
        <w:rPr>
          <w:bCs/>
          <w:sz w:val="28"/>
          <w:szCs w:val="28"/>
        </w:rPr>
        <w:t>traumatized</w:t>
      </w:r>
      <w:proofErr w:type="spellEnd"/>
      <w:r w:rsidRPr="00973D3D">
        <w:rPr>
          <w:bCs/>
          <w:sz w:val="28"/>
          <w:szCs w:val="28"/>
        </w:rPr>
        <w:t xml:space="preserve"> </w:t>
      </w:r>
      <w:proofErr w:type="spellStart"/>
      <w:r w:rsidRPr="00973D3D">
        <w:rPr>
          <w:bCs/>
          <w:sz w:val="28"/>
          <w:szCs w:val="28"/>
        </w:rPr>
        <w:t>during</w:t>
      </w:r>
      <w:proofErr w:type="spellEnd"/>
      <w:r w:rsidRPr="00973D3D">
        <w:rPr>
          <w:bCs/>
          <w:sz w:val="28"/>
          <w:szCs w:val="28"/>
        </w:rPr>
        <w:t xml:space="preserve"> </w:t>
      </w:r>
      <w:proofErr w:type="spellStart"/>
      <w:r w:rsidRPr="00973D3D">
        <w:rPr>
          <w:bCs/>
          <w:sz w:val="28"/>
          <w:szCs w:val="28"/>
        </w:rPr>
        <w:t>the</w:t>
      </w:r>
      <w:proofErr w:type="spellEnd"/>
      <w:r w:rsidRPr="00973D3D">
        <w:rPr>
          <w:bCs/>
          <w:sz w:val="28"/>
          <w:szCs w:val="28"/>
        </w:rPr>
        <w:t xml:space="preserve"> </w:t>
      </w:r>
      <w:proofErr w:type="spellStart"/>
      <w:r w:rsidRPr="00973D3D">
        <w:rPr>
          <w:bCs/>
          <w:sz w:val="28"/>
          <w:szCs w:val="28"/>
        </w:rPr>
        <w:t>war</w:t>
      </w:r>
      <w:proofErr w:type="spellEnd"/>
      <w:r w:rsidRPr="00973D3D">
        <w:rPr>
          <w:bCs/>
          <w:sz w:val="28"/>
          <w:szCs w:val="28"/>
        </w:rPr>
        <w:t xml:space="preserve">. Витоки педагогічної майстерності. Серія «Педагогічні науки». 2023. </w:t>
      </w:r>
      <w:proofErr w:type="spellStart"/>
      <w:r w:rsidRPr="00973D3D">
        <w:rPr>
          <w:bCs/>
          <w:sz w:val="28"/>
          <w:szCs w:val="28"/>
        </w:rPr>
        <w:t>Вип</w:t>
      </w:r>
      <w:proofErr w:type="spellEnd"/>
      <w:r w:rsidRPr="00973D3D">
        <w:rPr>
          <w:bCs/>
          <w:sz w:val="28"/>
          <w:szCs w:val="28"/>
        </w:rPr>
        <w:t>. 31. Полтава, 2023. P.</w:t>
      </w:r>
      <w:r w:rsidR="007B465C" w:rsidRPr="00973D3D">
        <w:rPr>
          <w:bCs/>
          <w:sz w:val="28"/>
          <w:szCs w:val="28"/>
        </w:rPr>
        <w:t> </w:t>
      </w:r>
      <w:r w:rsidRPr="00973D3D">
        <w:rPr>
          <w:bCs/>
          <w:sz w:val="28"/>
          <w:szCs w:val="28"/>
        </w:rPr>
        <w:t>156–166.</w:t>
      </w:r>
      <w:r w:rsidR="00973D3D" w:rsidRPr="00973D3D">
        <w:rPr>
          <w:bCs/>
          <w:sz w:val="28"/>
          <w:szCs w:val="28"/>
        </w:rPr>
        <w:t xml:space="preserve">  </w:t>
      </w:r>
      <w:r w:rsidR="00973D3D" w:rsidRPr="00973D3D">
        <w:rPr>
          <w:rFonts w:ascii="Noto Sans" w:hAnsi="Noto Sans" w:cs="Noto Sans"/>
          <w:sz w:val="21"/>
          <w:szCs w:val="21"/>
        </w:rPr>
        <w:t>DOI: </w:t>
      </w:r>
    </w:p>
    <w:p w14:paraId="02A6D890" w14:textId="2F51AAE9" w:rsidR="00CD3C38" w:rsidRPr="00973D3D" w:rsidRDefault="00973D3D" w:rsidP="00CD312E">
      <w:pPr>
        <w:tabs>
          <w:tab w:val="left" w:pos="422"/>
          <w:tab w:val="left" w:pos="424"/>
        </w:tabs>
        <w:spacing w:line="237" w:lineRule="auto"/>
        <w:ind w:left="238" w:right="136"/>
        <w:rPr>
          <w:bCs/>
          <w:sz w:val="28"/>
          <w:szCs w:val="28"/>
        </w:rPr>
      </w:pPr>
      <w:r>
        <w:rPr>
          <w:rStyle w:val="value"/>
          <w:rFonts w:ascii="Noto Sans" w:hAnsi="Noto Sans" w:cs="Noto Sans"/>
          <w:sz w:val="21"/>
          <w:szCs w:val="21"/>
          <w:shd w:val="clear" w:color="auto" w:fill="FFFFFF"/>
        </w:rPr>
        <w:t xml:space="preserve"> </w:t>
      </w:r>
      <w:hyperlink r:id="rId8" w:history="1">
        <w:r w:rsidRPr="00A246DB">
          <w:rPr>
            <w:rStyle w:val="a6"/>
            <w:rFonts w:ascii="Noto Sans" w:hAnsi="Noto Sans" w:cs="Noto Sans"/>
            <w:sz w:val="21"/>
            <w:szCs w:val="21"/>
          </w:rPr>
          <w:t>https://doi.org/10.33989/2075-146x.2023.31.283380</w:t>
        </w:r>
      </w:hyperlink>
    </w:p>
    <w:p w14:paraId="07A8AA34" w14:textId="3ACA9A9A" w:rsidR="00CD3C38" w:rsidRPr="00CD3C38" w:rsidRDefault="00CD3C38" w:rsidP="00CD312E">
      <w:pPr>
        <w:pStyle w:val="a5"/>
        <w:numPr>
          <w:ilvl w:val="0"/>
          <w:numId w:val="1"/>
        </w:numPr>
        <w:tabs>
          <w:tab w:val="left" w:pos="422"/>
          <w:tab w:val="left" w:pos="424"/>
        </w:tabs>
        <w:spacing w:line="237" w:lineRule="auto"/>
        <w:ind w:left="238" w:right="1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Pr="00644E17">
        <w:rPr>
          <w:b/>
          <w:sz w:val="28"/>
          <w:szCs w:val="28"/>
        </w:rPr>
        <w:t>Зуєнко</w:t>
      </w:r>
      <w:proofErr w:type="spellEnd"/>
      <w:r w:rsidRPr="00644E17">
        <w:rPr>
          <w:b/>
          <w:sz w:val="28"/>
          <w:szCs w:val="28"/>
        </w:rPr>
        <w:t xml:space="preserve"> М. О.</w:t>
      </w:r>
      <w:r w:rsidRPr="00CD3C38">
        <w:rPr>
          <w:bCs/>
          <w:sz w:val="28"/>
          <w:szCs w:val="28"/>
        </w:rPr>
        <w:t xml:space="preserve"> Трансформація міфологеми «Золота доба» в романі </w:t>
      </w:r>
      <w:proofErr w:type="spellStart"/>
      <w:r w:rsidRPr="00CD3C38">
        <w:rPr>
          <w:bCs/>
          <w:sz w:val="28"/>
          <w:szCs w:val="28"/>
        </w:rPr>
        <w:t>Афри</w:t>
      </w:r>
      <w:proofErr w:type="spellEnd"/>
      <w:r w:rsidRPr="00CD3C38">
        <w:rPr>
          <w:bCs/>
          <w:sz w:val="28"/>
          <w:szCs w:val="28"/>
        </w:rPr>
        <w:t xml:space="preserve"> Бен</w:t>
      </w:r>
    </w:p>
    <w:p w14:paraId="7A583D8E" w14:textId="77777777" w:rsidR="00973D3D" w:rsidRDefault="00CD3C38" w:rsidP="00CD312E">
      <w:pPr>
        <w:pStyle w:val="a5"/>
        <w:tabs>
          <w:tab w:val="left" w:pos="422"/>
          <w:tab w:val="left" w:pos="424"/>
        </w:tabs>
        <w:spacing w:line="237" w:lineRule="auto"/>
        <w:ind w:left="238" w:right="136"/>
      </w:pPr>
      <w:r w:rsidRPr="00103BD7">
        <w:rPr>
          <w:bCs/>
          <w:sz w:val="28"/>
          <w:szCs w:val="28"/>
        </w:rPr>
        <w:t>«</w:t>
      </w:r>
      <w:proofErr w:type="spellStart"/>
      <w:r w:rsidRPr="00103BD7">
        <w:rPr>
          <w:bCs/>
          <w:sz w:val="28"/>
          <w:szCs w:val="28"/>
        </w:rPr>
        <w:t>Оруноко</w:t>
      </w:r>
      <w:proofErr w:type="spellEnd"/>
      <w:r w:rsidRPr="00103BD7">
        <w:rPr>
          <w:bCs/>
          <w:sz w:val="28"/>
          <w:szCs w:val="28"/>
        </w:rPr>
        <w:t xml:space="preserve">, або історія </w:t>
      </w:r>
      <w:proofErr w:type="spellStart"/>
      <w:r w:rsidRPr="00103BD7">
        <w:rPr>
          <w:bCs/>
          <w:sz w:val="28"/>
          <w:szCs w:val="28"/>
        </w:rPr>
        <w:t>царственного</w:t>
      </w:r>
      <w:proofErr w:type="spellEnd"/>
      <w:r w:rsidRPr="00103BD7">
        <w:rPr>
          <w:bCs/>
          <w:sz w:val="28"/>
          <w:szCs w:val="28"/>
        </w:rPr>
        <w:t xml:space="preserve"> раба». Вчені записки Таврійського національного</w:t>
      </w:r>
      <w:r>
        <w:rPr>
          <w:bCs/>
          <w:sz w:val="28"/>
          <w:szCs w:val="28"/>
        </w:rPr>
        <w:t xml:space="preserve"> </w:t>
      </w:r>
      <w:r w:rsidRPr="00CD3C38">
        <w:rPr>
          <w:bCs/>
          <w:sz w:val="28"/>
          <w:szCs w:val="28"/>
        </w:rPr>
        <w:t xml:space="preserve">університету імені В. І. Вернадського. </w:t>
      </w:r>
      <w:r w:rsidR="00644E17">
        <w:rPr>
          <w:bCs/>
          <w:sz w:val="28"/>
          <w:szCs w:val="28"/>
        </w:rPr>
        <w:t xml:space="preserve">2020. </w:t>
      </w:r>
      <w:r w:rsidRPr="00CD3C38">
        <w:rPr>
          <w:bCs/>
          <w:sz w:val="28"/>
          <w:szCs w:val="28"/>
        </w:rPr>
        <w:t>Т. 31 (70). С. 48–53.</w:t>
      </w:r>
      <w:r w:rsidR="00973D3D">
        <w:rPr>
          <w:bCs/>
          <w:sz w:val="28"/>
          <w:szCs w:val="28"/>
        </w:rPr>
        <w:t xml:space="preserve"> </w:t>
      </w:r>
      <w:r w:rsidR="00973D3D">
        <w:t xml:space="preserve">DOI </w:t>
      </w:r>
      <w:hyperlink r:id="rId9" w:history="1">
        <w:r w:rsidR="00973D3D" w:rsidRPr="00A246DB">
          <w:rPr>
            <w:rStyle w:val="a6"/>
          </w:rPr>
          <w:t>https://doi.org/10.32838/2663-6069/2020.1-4/09</w:t>
        </w:r>
      </w:hyperlink>
    </w:p>
    <w:p w14:paraId="1A0BA521" w14:textId="1562FB63" w:rsidR="00973D3D" w:rsidRPr="00973D3D" w:rsidRDefault="00CD3C38" w:rsidP="00CD312E">
      <w:pPr>
        <w:pStyle w:val="a5"/>
        <w:numPr>
          <w:ilvl w:val="0"/>
          <w:numId w:val="1"/>
        </w:numPr>
        <w:tabs>
          <w:tab w:val="left" w:pos="422"/>
          <w:tab w:val="left" w:pos="424"/>
        </w:tabs>
        <w:spacing w:line="237" w:lineRule="auto"/>
        <w:ind w:left="238" w:right="136"/>
      </w:pPr>
      <w:proofErr w:type="spellStart"/>
      <w:r w:rsidRPr="00973D3D">
        <w:rPr>
          <w:b/>
          <w:sz w:val="28"/>
          <w:szCs w:val="28"/>
        </w:rPr>
        <w:t>Зуєнко</w:t>
      </w:r>
      <w:proofErr w:type="spellEnd"/>
      <w:r w:rsidRPr="00973D3D">
        <w:rPr>
          <w:b/>
          <w:sz w:val="28"/>
          <w:szCs w:val="28"/>
        </w:rPr>
        <w:t xml:space="preserve"> М.</w:t>
      </w:r>
      <w:r w:rsidRPr="00973D3D">
        <w:rPr>
          <w:bCs/>
          <w:sz w:val="28"/>
          <w:szCs w:val="28"/>
        </w:rPr>
        <w:t xml:space="preserve"> </w:t>
      </w:r>
      <w:proofErr w:type="spellStart"/>
      <w:r w:rsidRPr="00973D3D">
        <w:rPr>
          <w:bCs/>
          <w:sz w:val="28"/>
          <w:szCs w:val="28"/>
        </w:rPr>
        <w:t>Міфопоетичні</w:t>
      </w:r>
      <w:proofErr w:type="spellEnd"/>
      <w:r w:rsidRPr="00973D3D">
        <w:rPr>
          <w:bCs/>
          <w:sz w:val="28"/>
          <w:szCs w:val="28"/>
        </w:rPr>
        <w:t xml:space="preserve"> трансформації мотиву паломництва в романах </w:t>
      </w:r>
      <w:proofErr w:type="spellStart"/>
      <w:r w:rsidRPr="00973D3D">
        <w:rPr>
          <w:bCs/>
          <w:sz w:val="28"/>
          <w:szCs w:val="28"/>
        </w:rPr>
        <w:t>Дж</w:t>
      </w:r>
      <w:proofErr w:type="spellEnd"/>
      <w:r w:rsidRPr="00973D3D">
        <w:rPr>
          <w:bCs/>
          <w:sz w:val="28"/>
          <w:szCs w:val="28"/>
        </w:rPr>
        <w:t>.</w:t>
      </w:r>
      <w:r w:rsidR="00973D3D" w:rsidRPr="00973D3D">
        <w:rPr>
          <w:bCs/>
          <w:sz w:val="28"/>
          <w:szCs w:val="28"/>
        </w:rPr>
        <w:t> </w:t>
      </w:r>
      <w:proofErr w:type="spellStart"/>
      <w:r w:rsidRPr="00973D3D">
        <w:rPr>
          <w:bCs/>
          <w:sz w:val="28"/>
          <w:szCs w:val="28"/>
        </w:rPr>
        <w:t>Баньяна</w:t>
      </w:r>
      <w:proofErr w:type="spellEnd"/>
      <w:r w:rsidR="00644E17" w:rsidRPr="00973D3D">
        <w:rPr>
          <w:bCs/>
          <w:sz w:val="28"/>
          <w:szCs w:val="28"/>
        </w:rPr>
        <w:t xml:space="preserve"> </w:t>
      </w:r>
      <w:r w:rsidRPr="00973D3D">
        <w:rPr>
          <w:bCs/>
          <w:sz w:val="28"/>
          <w:szCs w:val="28"/>
        </w:rPr>
        <w:t xml:space="preserve">«Подорож паломника», «Життя і смерть містера </w:t>
      </w:r>
      <w:proofErr w:type="spellStart"/>
      <w:r w:rsidRPr="00973D3D">
        <w:rPr>
          <w:bCs/>
          <w:sz w:val="28"/>
          <w:szCs w:val="28"/>
        </w:rPr>
        <w:t>Бедмена</w:t>
      </w:r>
      <w:proofErr w:type="spellEnd"/>
      <w:r w:rsidRPr="00973D3D">
        <w:rPr>
          <w:bCs/>
          <w:sz w:val="28"/>
          <w:szCs w:val="28"/>
        </w:rPr>
        <w:t>». Філологічні науки : наук.</w:t>
      </w:r>
      <w:r w:rsidR="00644E17" w:rsidRPr="00973D3D">
        <w:rPr>
          <w:bCs/>
          <w:sz w:val="28"/>
          <w:szCs w:val="28"/>
        </w:rPr>
        <w:t xml:space="preserve"> </w:t>
      </w:r>
      <w:r w:rsidRPr="00973D3D">
        <w:rPr>
          <w:bCs/>
          <w:sz w:val="28"/>
          <w:szCs w:val="28"/>
        </w:rPr>
        <w:t>журнал Полтавського національного педагогічного університету імені</w:t>
      </w:r>
      <w:r w:rsidR="00644E17" w:rsidRPr="00973D3D">
        <w:rPr>
          <w:bCs/>
          <w:sz w:val="28"/>
          <w:szCs w:val="28"/>
        </w:rPr>
        <w:t xml:space="preserve"> </w:t>
      </w:r>
      <w:r w:rsidRPr="00973D3D">
        <w:rPr>
          <w:bCs/>
          <w:sz w:val="28"/>
          <w:szCs w:val="28"/>
        </w:rPr>
        <w:t xml:space="preserve">В. Г. Короленка. 2020. </w:t>
      </w:r>
      <w:proofErr w:type="spellStart"/>
      <w:r w:rsidRPr="00973D3D">
        <w:rPr>
          <w:bCs/>
          <w:sz w:val="28"/>
          <w:szCs w:val="28"/>
        </w:rPr>
        <w:t>Вип</w:t>
      </w:r>
      <w:proofErr w:type="spellEnd"/>
      <w:r w:rsidRPr="00973D3D">
        <w:rPr>
          <w:bCs/>
          <w:sz w:val="28"/>
          <w:szCs w:val="28"/>
        </w:rPr>
        <w:t>. 32. С. 15</w:t>
      </w:r>
      <w:r w:rsidR="00973D3D" w:rsidRPr="00973D3D">
        <w:rPr>
          <w:bCs/>
          <w:sz w:val="28"/>
          <w:szCs w:val="28"/>
        </w:rPr>
        <w:t xml:space="preserve"> – </w:t>
      </w:r>
      <w:r w:rsidRPr="00973D3D">
        <w:rPr>
          <w:bCs/>
          <w:sz w:val="28"/>
          <w:szCs w:val="28"/>
        </w:rPr>
        <w:t>24.</w:t>
      </w:r>
      <w:r w:rsidR="00973D3D" w:rsidRPr="00973D3D">
        <w:rPr>
          <w:bCs/>
          <w:sz w:val="28"/>
          <w:szCs w:val="28"/>
        </w:rPr>
        <w:t xml:space="preserve"> </w:t>
      </w:r>
      <w:r w:rsidR="00973D3D" w:rsidRPr="00973D3D">
        <w:rPr>
          <w:rFonts w:ascii="Noto Sans" w:hAnsi="Noto Sans" w:cs="Noto Sans"/>
          <w:sz w:val="21"/>
          <w:szCs w:val="21"/>
        </w:rPr>
        <w:t>DOI: </w:t>
      </w:r>
    </w:p>
    <w:p w14:paraId="1D0B561B" w14:textId="77777777" w:rsidR="00973D3D" w:rsidRDefault="00CD312E" w:rsidP="00CD312E">
      <w:pPr>
        <w:pStyle w:val="a5"/>
        <w:tabs>
          <w:tab w:val="left" w:pos="422"/>
          <w:tab w:val="left" w:pos="424"/>
        </w:tabs>
        <w:spacing w:line="237" w:lineRule="auto"/>
        <w:ind w:left="238" w:right="136"/>
        <w:rPr>
          <w:rStyle w:val="value"/>
          <w:rFonts w:ascii="Noto Sans" w:hAnsi="Noto Sans" w:cs="Noto Sans"/>
          <w:sz w:val="21"/>
          <w:szCs w:val="21"/>
        </w:rPr>
      </w:pPr>
      <w:hyperlink r:id="rId10" w:history="1">
        <w:r w:rsidR="00973D3D" w:rsidRPr="00A246DB">
          <w:rPr>
            <w:rStyle w:val="a6"/>
            <w:rFonts w:ascii="Noto Sans" w:hAnsi="Noto Sans" w:cs="Noto Sans"/>
            <w:sz w:val="21"/>
            <w:szCs w:val="21"/>
          </w:rPr>
          <w:t>https://doi.org/10.33989/2524-2490.2020.32.202443</w:t>
        </w:r>
      </w:hyperlink>
    </w:p>
    <w:p w14:paraId="5398B204" w14:textId="3FFDDBE6" w:rsidR="00973D3D" w:rsidRPr="00973D3D" w:rsidRDefault="00CD3C38" w:rsidP="00CD312E">
      <w:pPr>
        <w:pStyle w:val="a5"/>
        <w:numPr>
          <w:ilvl w:val="0"/>
          <w:numId w:val="1"/>
        </w:numPr>
        <w:tabs>
          <w:tab w:val="left" w:pos="422"/>
          <w:tab w:val="left" w:pos="424"/>
        </w:tabs>
        <w:spacing w:line="237" w:lineRule="auto"/>
        <w:ind w:left="238" w:right="136"/>
        <w:rPr>
          <w:bCs/>
          <w:sz w:val="28"/>
          <w:szCs w:val="28"/>
        </w:rPr>
      </w:pPr>
      <w:proofErr w:type="spellStart"/>
      <w:r w:rsidRPr="007B465C">
        <w:rPr>
          <w:b/>
          <w:sz w:val="28"/>
          <w:szCs w:val="28"/>
        </w:rPr>
        <w:t>Zuyenko</w:t>
      </w:r>
      <w:proofErr w:type="spellEnd"/>
      <w:r w:rsidRPr="007B465C">
        <w:rPr>
          <w:b/>
          <w:sz w:val="28"/>
          <w:szCs w:val="28"/>
        </w:rPr>
        <w:t xml:space="preserve"> M.,</w:t>
      </w:r>
      <w:r w:rsidRPr="00103BD7">
        <w:rPr>
          <w:bCs/>
          <w:sz w:val="28"/>
          <w:szCs w:val="28"/>
        </w:rPr>
        <w:t xml:space="preserve"> </w:t>
      </w:r>
      <w:proofErr w:type="spellStart"/>
      <w:r w:rsidRPr="00103BD7">
        <w:rPr>
          <w:bCs/>
          <w:sz w:val="28"/>
          <w:szCs w:val="28"/>
        </w:rPr>
        <w:t>Kravchenko</w:t>
      </w:r>
      <w:proofErr w:type="spellEnd"/>
      <w:r w:rsidRPr="00103BD7">
        <w:rPr>
          <w:bCs/>
          <w:sz w:val="28"/>
          <w:szCs w:val="28"/>
        </w:rPr>
        <w:t xml:space="preserve"> V., </w:t>
      </w:r>
      <w:proofErr w:type="spellStart"/>
      <w:r w:rsidRPr="00103BD7">
        <w:rPr>
          <w:bCs/>
          <w:sz w:val="28"/>
          <w:szCs w:val="28"/>
        </w:rPr>
        <w:t>Kohut</w:t>
      </w:r>
      <w:proofErr w:type="spellEnd"/>
      <w:r w:rsidRPr="00103BD7">
        <w:rPr>
          <w:bCs/>
          <w:sz w:val="28"/>
          <w:szCs w:val="28"/>
        </w:rPr>
        <w:t xml:space="preserve"> V. </w:t>
      </w:r>
      <w:proofErr w:type="spellStart"/>
      <w:r w:rsidRPr="00103BD7">
        <w:rPr>
          <w:bCs/>
          <w:sz w:val="28"/>
          <w:szCs w:val="28"/>
        </w:rPr>
        <w:t>Multilingualism</w:t>
      </w:r>
      <w:proofErr w:type="spellEnd"/>
      <w:r w:rsidRPr="00103BD7">
        <w:rPr>
          <w:bCs/>
          <w:sz w:val="28"/>
          <w:szCs w:val="28"/>
        </w:rPr>
        <w:t xml:space="preserve"> </w:t>
      </w:r>
      <w:proofErr w:type="spellStart"/>
      <w:r w:rsidRPr="00103BD7">
        <w:rPr>
          <w:bCs/>
          <w:sz w:val="28"/>
          <w:szCs w:val="28"/>
        </w:rPr>
        <w:t>and</w:t>
      </w:r>
      <w:proofErr w:type="spellEnd"/>
      <w:r w:rsidRPr="00103BD7">
        <w:rPr>
          <w:bCs/>
          <w:sz w:val="28"/>
          <w:szCs w:val="28"/>
        </w:rPr>
        <w:t xml:space="preserve"> CLIL </w:t>
      </w:r>
      <w:proofErr w:type="spellStart"/>
      <w:r w:rsidRPr="00103BD7">
        <w:rPr>
          <w:bCs/>
          <w:sz w:val="28"/>
          <w:szCs w:val="28"/>
        </w:rPr>
        <w:t>methodology</w:t>
      </w:r>
      <w:proofErr w:type="spellEnd"/>
      <w:r w:rsidRPr="00103BD7">
        <w:rPr>
          <w:bCs/>
          <w:sz w:val="28"/>
          <w:szCs w:val="28"/>
        </w:rPr>
        <w:t xml:space="preserve"> </w:t>
      </w:r>
      <w:proofErr w:type="spellStart"/>
      <w:r w:rsidRPr="00103BD7">
        <w:rPr>
          <w:bCs/>
          <w:sz w:val="28"/>
          <w:szCs w:val="28"/>
        </w:rPr>
        <w:t>within</w:t>
      </w:r>
      <w:proofErr w:type="spellEnd"/>
      <w:r w:rsidR="00644E17">
        <w:rPr>
          <w:bCs/>
          <w:sz w:val="28"/>
          <w:szCs w:val="28"/>
        </w:rPr>
        <w:t xml:space="preserve"> </w:t>
      </w:r>
      <w:proofErr w:type="spellStart"/>
      <w:r w:rsidRPr="00644E17">
        <w:rPr>
          <w:bCs/>
          <w:sz w:val="28"/>
          <w:szCs w:val="28"/>
        </w:rPr>
        <w:t>MultiEd</w:t>
      </w:r>
      <w:proofErr w:type="spellEnd"/>
      <w:r w:rsidRPr="00644E17">
        <w:rPr>
          <w:bCs/>
          <w:sz w:val="28"/>
          <w:szCs w:val="28"/>
        </w:rPr>
        <w:t xml:space="preserve"> ERASMUS+ PROJECT. Естетика і етика педагогічної дії : </w:t>
      </w:r>
      <w:proofErr w:type="spellStart"/>
      <w:r w:rsidRPr="00644E17">
        <w:rPr>
          <w:bCs/>
          <w:sz w:val="28"/>
          <w:szCs w:val="28"/>
        </w:rPr>
        <w:t>зб</w:t>
      </w:r>
      <w:proofErr w:type="spellEnd"/>
      <w:r w:rsidRPr="00644E17">
        <w:rPr>
          <w:bCs/>
          <w:sz w:val="28"/>
          <w:szCs w:val="28"/>
        </w:rPr>
        <w:t xml:space="preserve">. наук. пр. / Ін-т пед. освіти і освіти дорослих імені Івана </w:t>
      </w:r>
      <w:proofErr w:type="spellStart"/>
      <w:r w:rsidRPr="00644E17">
        <w:rPr>
          <w:bCs/>
          <w:sz w:val="28"/>
          <w:szCs w:val="28"/>
        </w:rPr>
        <w:t>Зязюна</w:t>
      </w:r>
      <w:proofErr w:type="spellEnd"/>
      <w:r w:rsidRPr="00644E17">
        <w:rPr>
          <w:bCs/>
          <w:sz w:val="28"/>
          <w:szCs w:val="28"/>
        </w:rPr>
        <w:t xml:space="preserve"> НАПН України, </w:t>
      </w:r>
      <w:proofErr w:type="spellStart"/>
      <w:r w:rsidRPr="00644E17">
        <w:rPr>
          <w:bCs/>
          <w:sz w:val="28"/>
          <w:szCs w:val="28"/>
        </w:rPr>
        <w:t>Полтав</w:t>
      </w:r>
      <w:proofErr w:type="spellEnd"/>
      <w:r w:rsidRPr="00644E17">
        <w:rPr>
          <w:bCs/>
          <w:sz w:val="28"/>
          <w:szCs w:val="28"/>
        </w:rPr>
        <w:t xml:space="preserve">. </w:t>
      </w:r>
      <w:proofErr w:type="spellStart"/>
      <w:r w:rsidRPr="00644E17">
        <w:rPr>
          <w:bCs/>
          <w:sz w:val="28"/>
          <w:szCs w:val="28"/>
        </w:rPr>
        <w:t>нац</w:t>
      </w:r>
      <w:proofErr w:type="spellEnd"/>
      <w:r w:rsidRPr="00644E17">
        <w:rPr>
          <w:bCs/>
          <w:sz w:val="28"/>
          <w:szCs w:val="28"/>
        </w:rPr>
        <w:t>. пед.</w:t>
      </w:r>
      <w:r w:rsidR="00644E17">
        <w:rPr>
          <w:bCs/>
          <w:sz w:val="28"/>
          <w:szCs w:val="28"/>
        </w:rPr>
        <w:t xml:space="preserve"> </w:t>
      </w:r>
      <w:r w:rsidRPr="00644E17">
        <w:rPr>
          <w:bCs/>
          <w:sz w:val="28"/>
          <w:szCs w:val="28"/>
        </w:rPr>
        <w:t>ун-т імені В.</w:t>
      </w:r>
      <w:r w:rsidR="007B465C">
        <w:rPr>
          <w:bCs/>
          <w:sz w:val="28"/>
          <w:szCs w:val="28"/>
        </w:rPr>
        <w:t> </w:t>
      </w:r>
      <w:r w:rsidRPr="00644E17">
        <w:rPr>
          <w:bCs/>
          <w:sz w:val="28"/>
          <w:szCs w:val="28"/>
        </w:rPr>
        <w:t>Г.</w:t>
      </w:r>
      <w:r w:rsidR="007B465C">
        <w:rPr>
          <w:bCs/>
          <w:sz w:val="28"/>
          <w:szCs w:val="28"/>
        </w:rPr>
        <w:t> </w:t>
      </w:r>
      <w:r w:rsidRPr="00644E17">
        <w:rPr>
          <w:bCs/>
          <w:sz w:val="28"/>
          <w:szCs w:val="28"/>
        </w:rPr>
        <w:t xml:space="preserve">Короленка. 2022. </w:t>
      </w:r>
      <w:proofErr w:type="spellStart"/>
      <w:r w:rsidRPr="00644E17">
        <w:rPr>
          <w:bCs/>
          <w:sz w:val="28"/>
          <w:szCs w:val="28"/>
        </w:rPr>
        <w:t>Вип</w:t>
      </w:r>
      <w:proofErr w:type="spellEnd"/>
      <w:r w:rsidRPr="00644E17">
        <w:rPr>
          <w:bCs/>
          <w:sz w:val="28"/>
          <w:szCs w:val="28"/>
        </w:rPr>
        <w:t>. 25. С.</w:t>
      </w:r>
      <w:r w:rsidR="007B465C">
        <w:rPr>
          <w:bCs/>
          <w:sz w:val="28"/>
          <w:szCs w:val="28"/>
        </w:rPr>
        <w:t> </w:t>
      </w:r>
      <w:r w:rsidRPr="00644E17">
        <w:rPr>
          <w:bCs/>
          <w:sz w:val="28"/>
          <w:szCs w:val="28"/>
        </w:rPr>
        <w:t xml:space="preserve">19–26. </w:t>
      </w:r>
      <w:r w:rsidR="00973D3D">
        <w:rPr>
          <w:rFonts w:ascii="Noto Sans" w:hAnsi="Noto Sans" w:cs="Noto Sans"/>
          <w:sz w:val="21"/>
          <w:szCs w:val="21"/>
        </w:rPr>
        <w:t>DOI: </w:t>
      </w:r>
    </w:p>
    <w:p w14:paraId="5FAD6FDF" w14:textId="44630E93" w:rsidR="00CD3C38" w:rsidRPr="00644E17" w:rsidRDefault="00CD312E" w:rsidP="00CD312E">
      <w:pPr>
        <w:pStyle w:val="a5"/>
        <w:tabs>
          <w:tab w:val="left" w:pos="422"/>
          <w:tab w:val="left" w:pos="424"/>
        </w:tabs>
        <w:spacing w:line="237" w:lineRule="auto"/>
        <w:ind w:left="238" w:right="136"/>
        <w:rPr>
          <w:bCs/>
          <w:sz w:val="28"/>
          <w:szCs w:val="28"/>
        </w:rPr>
      </w:pPr>
      <w:hyperlink r:id="rId11" w:history="1">
        <w:r w:rsidR="00973D3D" w:rsidRPr="00A246DB">
          <w:rPr>
            <w:rStyle w:val="a6"/>
            <w:rFonts w:ascii="Noto Sans" w:hAnsi="Noto Sans" w:cs="Noto Sans"/>
            <w:sz w:val="21"/>
            <w:szCs w:val="21"/>
          </w:rPr>
          <w:t>https://doi.org/10.33989/2226-4051.2022.25.256645</w:t>
        </w:r>
      </w:hyperlink>
    </w:p>
    <w:p w14:paraId="30DB1ABC" w14:textId="63A9FB3D" w:rsidR="00CD3C38" w:rsidRPr="00644E17" w:rsidRDefault="00CD3C38" w:rsidP="00CD312E">
      <w:pPr>
        <w:pStyle w:val="a5"/>
        <w:numPr>
          <w:ilvl w:val="0"/>
          <w:numId w:val="1"/>
        </w:numPr>
        <w:tabs>
          <w:tab w:val="left" w:pos="422"/>
          <w:tab w:val="left" w:pos="424"/>
        </w:tabs>
        <w:spacing w:line="237" w:lineRule="auto"/>
        <w:ind w:left="238" w:right="136"/>
        <w:rPr>
          <w:bCs/>
          <w:sz w:val="28"/>
          <w:szCs w:val="28"/>
        </w:rPr>
      </w:pPr>
      <w:proofErr w:type="spellStart"/>
      <w:r w:rsidRPr="007B465C">
        <w:rPr>
          <w:b/>
          <w:sz w:val="28"/>
          <w:szCs w:val="28"/>
        </w:rPr>
        <w:t>Зуєнко</w:t>
      </w:r>
      <w:proofErr w:type="spellEnd"/>
      <w:r w:rsidRPr="007B465C">
        <w:rPr>
          <w:b/>
          <w:sz w:val="28"/>
          <w:szCs w:val="28"/>
        </w:rPr>
        <w:t xml:space="preserve"> М. О.,</w:t>
      </w:r>
      <w:r w:rsidRPr="00103BD7">
        <w:rPr>
          <w:bCs/>
          <w:sz w:val="28"/>
          <w:szCs w:val="28"/>
        </w:rPr>
        <w:t xml:space="preserve"> </w:t>
      </w:r>
      <w:proofErr w:type="spellStart"/>
      <w:r w:rsidRPr="00103BD7">
        <w:rPr>
          <w:bCs/>
          <w:sz w:val="28"/>
          <w:szCs w:val="28"/>
        </w:rPr>
        <w:t>Воскобойник</w:t>
      </w:r>
      <w:proofErr w:type="spellEnd"/>
      <w:r w:rsidRPr="00103BD7">
        <w:rPr>
          <w:bCs/>
          <w:sz w:val="28"/>
          <w:szCs w:val="28"/>
        </w:rPr>
        <w:t xml:space="preserve"> В. І., </w:t>
      </w:r>
      <w:proofErr w:type="spellStart"/>
      <w:r w:rsidRPr="00103BD7">
        <w:rPr>
          <w:bCs/>
          <w:sz w:val="28"/>
          <w:szCs w:val="28"/>
        </w:rPr>
        <w:t>Тимінська</w:t>
      </w:r>
      <w:proofErr w:type="spellEnd"/>
      <w:r w:rsidRPr="00103BD7">
        <w:rPr>
          <w:bCs/>
          <w:sz w:val="28"/>
          <w:szCs w:val="28"/>
        </w:rPr>
        <w:t xml:space="preserve"> І. М. Іншомовне академічне письмо як</w:t>
      </w:r>
      <w:r w:rsidR="00644E17">
        <w:rPr>
          <w:bCs/>
          <w:sz w:val="28"/>
          <w:szCs w:val="28"/>
        </w:rPr>
        <w:t xml:space="preserve"> </w:t>
      </w:r>
      <w:r w:rsidRPr="00644E17">
        <w:rPr>
          <w:bCs/>
          <w:sz w:val="28"/>
          <w:szCs w:val="28"/>
        </w:rPr>
        <w:t>важлива складова підготовки філологів. Сучасні дослідження з іноземної філології.</w:t>
      </w:r>
      <w:r w:rsidR="00644E17">
        <w:rPr>
          <w:bCs/>
          <w:sz w:val="28"/>
          <w:szCs w:val="28"/>
        </w:rPr>
        <w:t xml:space="preserve"> </w:t>
      </w:r>
      <w:r w:rsidRPr="00644E17">
        <w:rPr>
          <w:bCs/>
          <w:sz w:val="28"/>
          <w:szCs w:val="28"/>
        </w:rPr>
        <w:t>2024. N 2(26).</w:t>
      </w:r>
      <w:r w:rsidR="00973D3D">
        <w:rPr>
          <w:bCs/>
          <w:sz w:val="28"/>
          <w:szCs w:val="28"/>
        </w:rPr>
        <w:t xml:space="preserve"> С. 319–327. </w:t>
      </w:r>
      <w:r w:rsidR="00973D3D">
        <w:rPr>
          <w:sz w:val="26"/>
          <w:szCs w:val="26"/>
          <w:shd w:val="clear" w:color="auto" w:fill="FFFFFF"/>
        </w:rPr>
        <w:t>DOI https://doi.org/10.32782/2617-3921.2024.26.319-327</w:t>
      </w:r>
    </w:p>
    <w:p w14:paraId="0F88231D" w14:textId="273C862A" w:rsidR="008F5B62" w:rsidRDefault="00CD3C38" w:rsidP="00CD312E">
      <w:pPr>
        <w:pStyle w:val="a5"/>
        <w:numPr>
          <w:ilvl w:val="0"/>
          <w:numId w:val="1"/>
        </w:numPr>
        <w:tabs>
          <w:tab w:val="left" w:pos="422"/>
          <w:tab w:val="left" w:pos="424"/>
        </w:tabs>
        <w:spacing w:line="237" w:lineRule="auto"/>
        <w:ind w:left="238" w:right="136"/>
        <w:rPr>
          <w:bCs/>
          <w:sz w:val="28"/>
          <w:szCs w:val="28"/>
        </w:rPr>
      </w:pPr>
      <w:proofErr w:type="spellStart"/>
      <w:r w:rsidRPr="008F5B62">
        <w:rPr>
          <w:bCs/>
          <w:sz w:val="28"/>
          <w:szCs w:val="28"/>
        </w:rPr>
        <w:t>Петрушова</w:t>
      </w:r>
      <w:proofErr w:type="spellEnd"/>
      <w:r w:rsidRPr="008F5B62">
        <w:rPr>
          <w:bCs/>
          <w:sz w:val="28"/>
          <w:szCs w:val="28"/>
        </w:rPr>
        <w:t xml:space="preserve"> Н.</w:t>
      </w:r>
      <w:r w:rsidR="007B465C" w:rsidRPr="008F5B62">
        <w:rPr>
          <w:bCs/>
          <w:sz w:val="28"/>
          <w:szCs w:val="28"/>
        </w:rPr>
        <w:t> </w:t>
      </w:r>
      <w:r w:rsidRPr="008F5B62">
        <w:rPr>
          <w:bCs/>
          <w:sz w:val="28"/>
          <w:szCs w:val="28"/>
        </w:rPr>
        <w:t xml:space="preserve">В., </w:t>
      </w:r>
      <w:proofErr w:type="spellStart"/>
      <w:r w:rsidRPr="008F5B62">
        <w:rPr>
          <w:b/>
          <w:sz w:val="28"/>
          <w:szCs w:val="28"/>
        </w:rPr>
        <w:t>Зуєнко</w:t>
      </w:r>
      <w:proofErr w:type="spellEnd"/>
      <w:r w:rsidRPr="008F5B62">
        <w:rPr>
          <w:b/>
          <w:sz w:val="28"/>
          <w:szCs w:val="28"/>
        </w:rPr>
        <w:t xml:space="preserve"> М. О.,</w:t>
      </w:r>
      <w:r w:rsidRPr="008F5B62">
        <w:rPr>
          <w:bCs/>
          <w:sz w:val="28"/>
          <w:szCs w:val="28"/>
        </w:rPr>
        <w:t xml:space="preserve"> Кравченко В. Л., </w:t>
      </w:r>
      <w:proofErr w:type="spellStart"/>
      <w:r w:rsidRPr="008F5B62">
        <w:rPr>
          <w:bCs/>
          <w:sz w:val="28"/>
          <w:szCs w:val="28"/>
        </w:rPr>
        <w:t>Рудич</w:t>
      </w:r>
      <w:proofErr w:type="spellEnd"/>
      <w:r w:rsidRPr="008F5B62">
        <w:rPr>
          <w:bCs/>
          <w:sz w:val="28"/>
          <w:szCs w:val="28"/>
        </w:rPr>
        <w:t xml:space="preserve"> О. О. Специфіка викладання</w:t>
      </w:r>
      <w:r w:rsidR="00644E17" w:rsidRPr="008F5B62">
        <w:rPr>
          <w:bCs/>
          <w:sz w:val="28"/>
          <w:szCs w:val="28"/>
        </w:rPr>
        <w:t xml:space="preserve"> </w:t>
      </w:r>
      <w:r w:rsidRPr="008F5B62">
        <w:rPr>
          <w:bCs/>
          <w:sz w:val="28"/>
          <w:szCs w:val="28"/>
        </w:rPr>
        <w:t>дисципліни «Іншомовне академічне письмо» для студентів нефілологічних</w:t>
      </w:r>
      <w:r w:rsidR="00644E17" w:rsidRPr="008F5B62">
        <w:rPr>
          <w:bCs/>
          <w:sz w:val="28"/>
          <w:szCs w:val="28"/>
        </w:rPr>
        <w:t xml:space="preserve"> </w:t>
      </w:r>
      <w:r w:rsidRPr="008F5B62">
        <w:rPr>
          <w:bCs/>
          <w:sz w:val="28"/>
          <w:szCs w:val="28"/>
        </w:rPr>
        <w:t xml:space="preserve">спеціальностей. Імідж сучасного педагога. 2024. </w:t>
      </w:r>
      <w:r w:rsidR="00973D3D" w:rsidRPr="008F5B62">
        <w:rPr>
          <w:bCs/>
          <w:sz w:val="28"/>
          <w:szCs w:val="28"/>
        </w:rPr>
        <w:t>№</w:t>
      </w:r>
      <w:r w:rsidRPr="008F5B62">
        <w:rPr>
          <w:bCs/>
          <w:sz w:val="28"/>
          <w:szCs w:val="28"/>
        </w:rPr>
        <w:t xml:space="preserve"> 5.</w:t>
      </w:r>
      <w:r w:rsidR="008F5B62">
        <w:rPr>
          <w:bCs/>
          <w:sz w:val="28"/>
          <w:szCs w:val="28"/>
        </w:rPr>
        <w:t xml:space="preserve"> С. 78 – 82.</w:t>
      </w:r>
    </w:p>
    <w:p w14:paraId="468AF2BD" w14:textId="0121FA33" w:rsidR="00CD3C38" w:rsidRPr="008F5B62" w:rsidRDefault="008F5B62" w:rsidP="00CD312E">
      <w:pPr>
        <w:pStyle w:val="a5"/>
        <w:tabs>
          <w:tab w:val="left" w:pos="422"/>
          <w:tab w:val="left" w:pos="424"/>
        </w:tabs>
        <w:spacing w:line="237" w:lineRule="auto"/>
        <w:ind w:left="238" w:right="136"/>
        <w:rPr>
          <w:bCs/>
          <w:sz w:val="28"/>
          <w:szCs w:val="28"/>
        </w:rPr>
      </w:pPr>
      <w:r w:rsidRPr="008F5B62">
        <w:rPr>
          <w:bCs/>
          <w:sz w:val="28"/>
          <w:szCs w:val="28"/>
        </w:rPr>
        <w:t xml:space="preserve"> </w:t>
      </w:r>
      <w:r w:rsidRPr="008F5B62">
        <w:rPr>
          <w:sz w:val="28"/>
          <w:szCs w:val="28"/>
          <w:shd w:val="clear" w:color="auto" w:fill="FFFFFF"/>
        </w:rPr>
        <w:t>DOI: https://doi.org/10.33272/2522-9729-2024-5(218)-78-82</w:t>
      </w:r>
    </w:p>
    <w:p w14:paraId="1C33B49B" w14:textId="7F361375" w:rsidR="00CD3C38" w:rsidRPr="00CD312E" w:rsidRDefault="00CD3C38" w:rsidP="00CD312E">
      <w:pPr>
        <w:pStyle w:val="a5"/>
        <w:numPr>
          <w:ilvl w:val="0"/>
          <w:numId w:val="1"/>
        </w:numPr>
        <w:tabs>
          <w:tab w:val="left" w:pos="422"/>
          <w:tab w:val="left" w:pos="424"/>
        </w:tabs>
        <w:spacing w:line="237" w:lineRule="auto"/>
        <w:ind w:left="238" w:right="136"/>
        <w:rPr>
          <w:rStyle w:val="a6"/>
          <w:bCs/>
          <w:color w:val="auto"/>
          <w:sz w:val="28"/>
          <w:szCs w:val="28"/>
          <w:u w:val="none"/>
        </w:rPr>
      </w:pPr>
      <w:proofErr w:type="spellStart"/>
      <w:r w:rsidRPr="00103BD7">
        <w:rPr>
          <w:bCs/>
          <w:sz w:val="28"/>
          <w:szCs w:val="28"/>
        </w:rPr>
        <w:t>Shkola</w:t>
      </w:r>
      <w:proofErr w:type="spellEnd"/>
      <w:r w:rsidRPr="00103BD7">
        <w:rPr>
          <w:bCs/>
          <w:sz w:val="28"/>
          <w:szCs w:val="28"/>
        </w:rPr>
        <w:t xml:space="preserve"> I., </w:t>
      </w:r>
      <w:proofErr w:type="spellStart"/>
      <w:r w:rsidRPr="007B465C">
        <w:rPr>
          <w:b/>
          <w:sz w:val="28"/>
          <w:szCs w:val="28"/>
        </w:rPr>
        <w:t>Zuienko</w:t>
      </w:r>
      <w:proofErr w:type="spellEnd"/>
      <w:r w:rsidRPr="007B465C">
        <w:rPr>
          <w:b/>
          <w:sz w:val="28"/>
          <w:szCs w:val="28"/>
        </w:rPr>
        <w:t xml:space="preserve"> M.,</w:t>
      </w:r>
      <w:r w:rsidRPr="00103BD7">
        <w:rPr>
          <w:bCs/>
          <w:sz w:val="28"/>
          <w:szCs w:val="28"/>
        </w:rPr>
        <w:t xml:space="preserve"> </w:t>
      </w:r>
      <w:proofErr w:type="spellStart"/>
      <w:r w:rsidRPr="00103BD7">
        <w:rPr>
          <w:bCs/>
          <w:sz w:val="28"/>
          <w:szCs w:val="28"/>
        </w:rPr>
        <w:t>Tymynska</w:t>
      </w:r>
      <w:proofErr w:type="spellEnd"/>
      <w:r w:rsidRPr="00103BD7">
        <w:rPr>
          <w:bCs/>
          <w:sz w:val="28"/>
          <w:szCs w:val="28"/>
        </w:rPr>
        <w:t xml:space="preserve"> I. </w:t>
      </w:r>
      <w:proofErr w:type="spellStart"/>
      <w:r w:rsidRPr="00103BD7">
        <w:rPr>
          <w:bCs/>
          <w:sz w:val="28"/>
          <w:szCs w:val="28"/>
        </w:rPr>
        <w:t>Fostering</w:t>
      </w:r>
      <w:proofErr w:type="spellEnd"/>
      <w:r w:rsidRPr="00103BD7">
        <w:rPr>
          <w:bCs/>
          <w:sz w:val="28"/>
          <w:szCs w:val="28"/>
        </w:rPr>
        <w:t xml:space="preserve"> </w:t>
      </w:r>
      <w:proofErr w:type="spellStart"/>
      <w:r w:rsidRPr="00103BD7">
        <w:rPr>
          <w:bCs/>
          <w:sz w:val="28"/>
          <w:szCs w:val="28"/>
        </w:rPr>
        <w:t>Visual</w:t>
      </w:r>
      <w:proofErr w:type="spellEnd"/>
      <w:r w:rsidRPr="00103BD7">
        <w:rPr>
          <w:bCs/>
          <w:sz w:val="28"/>
          <w:szCs w:val="28"/>
        </w:rPr>
        <w:t xml:space="preserve"> </w:t>
      </w:r>
      <w:proofErr w:type="spellStart"/>
      <w:r w:rsidRPr="00103BD7">
        <w:rPr>
          <w:bCs/>
          <w:sz w:val="28"/>
          <w:szCs w:val="28"/>
        </w:rPr>
        <w:t>Literacy</w:t>
      </w:r>
      <w:proofErr w:type="spellEnd"/>
      <w:r w:rsidRPr="00103BD7">
        <w:rPr>
          <w:bCs/>
          <w:sz w:val="28"/>
          <w:szCs w:val="28"/>
        </w:rPr>
        <w:t xml:space="preserve"> </w:t>
      </w:r>
      <w:proofErr w:type="spellStart"/>
      <w:r w:rsidRPr="00103BD7">
        <w:rPr>
          <w:bCs/>
          <w:sz w:val="28"/>
          <w:szCs w:val="28"/>
        </w:rPr>
        <w:t>in</w:t>
      </w:r>
      <w:proofErr w:type="spellEnd"/>
      <w:r w:rsidRPr="00103BD7">
        <w:rPr>
          <w:bCs/>
          <w:sz w:val="28"/>
          <w:szCs w:val="28"/>
        </w:rPr>
        <w:t xml:space="preserve"> </w:t>
      </w:r>
      <w:proofErr w:type="spellStart"/>
      <w:r w:rsidRPr="00103BD7">
        <w:rPr>
          <w:bCs/>
          <w:sz w:val="28"/>
          <w:szCs w:val="28"/>
        </w:rPr>
        <w:t>the</w:t>
      </w:r>
      <w:proofErr w:type="spellEnd"/>
      <w:r w:rsidRPr="00103BD7">
        <w:rPr>
          <w:bCs/>
          <w:sz w:val="28"/>
          <w:szCs w:val="28"/>
        </w:rPr>
        <w:t xml:space="preserve"> CLIL-</w:t>
      </w:r>
      <w:proofErr w:type="spellStart"/>
      <w:r w:rsidRPr="00103BD7">
        <w:rPr>
          <w:bCs/>
          <w:sz w:val="28"/>
          <w:szCs w:val="28"/>
        </w:rPr>
        <w:t>Oriented</w:t>
      </w:r>
      <w:proofErr w:type="spellEnd"/>
      <w:r w:rsidR="008F5B62">
        <w:rPr>
          <w:bCs/>
          <w:sz w:val="28"/>
          <w:szCs w:val="28"/>
        </w:rPr>
        <w:t xml:space="preserve"> </w:t>
      </w:r>
      <w:proofErr w:type="spellStart"/>
      <w:r w:rsidRPr="008F5B62">
        <w:rPr>
          <w:bCs/>
          <w:sz w:val="28"/>
          <w:szCs w:val="28"/>
        </w:rPr>
        <w:t>English</w:t>
      </w:r>
      <w:proofErr w:type="spellEnd"/>
      <w:r w:rsidRPr="008F5B62">
        <w:rPr>
          <w:bCs/>
          <w:sz w:val="28"/>
          <w:szCs w:val="28"/>
        </w:rPr>
        <w:t xml:space="preserve"> </w:t>
      </w:r>
      <w:proofErr w:type="spellStart"/>
      <w:r w:rsidRPr="008F5B62">
        <w:rPr>
          <w:bCs/>
          <w:sz w:val="28"/>
          <w:szCs w:val="28"/>
        </w:rPr>
        <w:t>Classroom</w:t>
      </w:r>
      <w:proofErr w:type="spellEnd"/>
      <w:r w:rsidRPr="008F5B62">
        <w:rPr>
          <w:bCs/>
          <w:sz w:val="28"/>
          <w:szCs w:val="28"/>
        </w:rPr>
        <w:t>. Молодь і ринок. 2024. N7(227)</w:t>
      </w:r>
      <w:r w:rsidR="00644E17" w:rsidRPr="008F5B62">
        <w:rPr>
          <w:bCs/>
          <w:sz w:val="28"/>
          <w:szCs w:val="28"/>
        </w:rPr>
        <w:t>.</w:t>
      </w:r>
      <w:r w:rsidR="008F5B62" w:rsidRPr="008F5B62">
        <w:rPr>
          <w:bCs/>
          <w:sz w:val="28"/>
          <w:szCs w:val="28"/>
        </w:rPr>
        <w:t xml:space="preserve"> </w:t>
      </w:r>
      <w:r w:rsidR="008F5B62">
        <w:rPr>
          <w:bCs/>
          <w:sz w:val="28"/>
          <w:szCs w:val="28"/>
        </w:rPr>
        <w:t>С. 70 – 74.  </w:t>
      </w:r>
      <w:r w:rsidR="008F5B62" w:rsidRPr="008F5B62">
        <w:rPr>
          <w:rFonts w:ascii="Noto Sans" w:hAnsi="Noto Sans" w:cs="Noto Sans"/>
          <w:sz w:val="21"/>
          <w:szCs w:val="21"/>
        </w:rPr>
        <w:t>DOI: </w:t>
      </w:r>
      <w:r w:rsidR="008F5B62">
        <w:rPr>
          <w:rFonts w:ascii="Noto Sans" w:hAnsi="Noto Sans" w:cs="Noto Sans"/>
          <w:sz w:val="21"/>
          <w:szCs w:val="21"/>
        </w:rPr>
        <w:t xml:space="preserve"> </w:t>
      </w:r>
      <w:hyperlink r:id="rId12" w:history="1">
        <w:r w:rsidR="008F5B62" w:rsidRPr="00A246DB">
          <w:rPr>
            <w:rStyle w:val="a6"/>
            <w:rFonts w:ascii="Noto Sans" w:hAnsi="Noto Sans" w:cs="Noto Sans"/>
            <w:sz w:val="29"/>
            <w:szCs w:val="29"/>
          </w:rPr>
          <w:t>https://doi.org/10.24919/2308-4634.2024.306894</w:t>
        </w:r>
      </w:hyperlink>
    </w:p>
    <w:p w14:paraId="58956225" w14:textId="056A4366" w:rsidR="00CD312E" w:rsidRPr="008F5B62" w:rsidRDefault="00CD312E" w:rsidP="00CD312E">
      <w:pPr>
        <w:pStyle w:val="a5"/>
        <w:numPr>
          <w:ilvl w:val="0"/>
          <w:numId w:val="1"/>
        </w:numPr>
        <w:tabs>
          <w:tab w:val="left" w:pos="422"/>
          <w:tab w:val="left" w:pos="424"/>
        </w:tabs>
        <w:spacing w:line="237" w:lineRule="auto"/>
        <w:ind w:left="238" w:right="136"/>
        <w:rPr>
          <w:bCs/>
          <w:sz w:val="28"/>
          <w:szCs w:val="28"/>
        </w:rPr>
      </w:pPr>
      <w:proofErr w:type="spellStart"/>
      <w:r w:rsidRPr="00CD312E">
        <w:rPr>
          <w:bCs/>
          <w:sz w:val="28"/>
          <w:szCs w:val="28"/>
        </w:rPr>
        <w:t>Basenko</w:t>
      </w:r>
      <w:proofErr w:type="spellEnd"/>
      <w:r w:rsidRPr="00CD312E">
        <w:rPr>
          <w:bCs/>
          <w:sz w:val="28"/>
          <w:szCs w:val="28"/>
        </w:rPr>
        <w:t xml:space="preserve"> R., </w:t>
      </w:r>
      <w:proofErr w:type="spellStart"/>
      <w:r w:rsidRPr="00CD312E">
        <w:rPr>
          <w:bCs/>
          <w:sz w:val="28"/>
          <w:szCs w:val="28"/>
        </w:rPr>
        <w:t>Grynova</w:t>
      </w:r>
      <w:proofErr w:type="spellEnd"/>
      <w:r w:rsidRPr="00CD312E">
        <w:rPr>
          <w:bCs/>
          <w:sz w:val="28"/>
          <w:szCs w:val="28"/>
        </w:rPr>
        <w:t xml:space="preserve"> M., </w:t>
      </w:r>
      <w:proofErr w:type="spellStart"/>
      <w:r w:rsidRPr="00CD312E">
        <w:rPr>
          <w:bCs/>
          <w:sz w:val="28"/>
          <w:szCs w:val="28"/>
        </w:rPr>
        <w:t>Fazan</w:t>
      </w:r>
      <w:proofErr w:type="spellEnd"/>
      <w:r w:rsidRPr="00CD312E">
        <w:rPr>
          <w:bCs/>
          <w:sz w:val="28"/>
          <w:szCs w:val="28"/>
        </w:rPr>
        <w:t xml:space="preserve"> V., </w:t>
      </w:r>
      <w:proofErr w:type="spellStart"/>
      <w:r w:rsidRPr="00CD312E">
        <w:rPr>
          <w:b/>
          <w:sz w:val="28"/>
          <w:szCs w:val="28"/>
        </w:rPr>
        <w:t>Zuyenko</w:t>
      </w:r>
      <w:proofErr w:type="spellEnd"/>
      <w:r w:rsidRPr="00CD312E">
        <w:rPr>
          <w:b/>
          <w:sz w:val="28"/>
          <w:szCs w:val="28"/>
        </w:rPr>
        <w:t xml:space="preserve"> M</w:t>
      </w:r>
      <w:r w:rsidRPr="00CD312E">
        <w:rPr>
          <w:bCs/>
          <w:sz w:val="28"/>
          <w:szCs w:val="28"/>
        </w:rPr>
        <w:t xml:space="preserve">., </w:t>
      </w:r>
      <w:proofErr w:type="spellStart"/>
      <w:r w:rsidRPr="00CD312E">
        <w:rPr>
          <w:bCs/>
          <w:sz w:val="28"/>
          <w:szCs w:val="28"/>
        </w:rPr>
        <w:t>Miroshnychenko</w:t>
      </w:r>
      <w:proofErr w:type="spellEnd"/>
      <w:r w:rsidRPr="00CD312E">
        <w:rPr>
          <w:bCs/>
          <w:sz w:val="28"/>
          <w:szCs w:val="28"/>
        </w:rPr>
        <w:t xml:space="preserve"> V. </w:t>
      </w:r>
      <w:proofErr w:type="spellStart"/>
      <w:r w:rsidRPr="00CD312E">
        <w:rPr>
          <w:bCs/>
          <w:sz w:val="28"/>
          <w:szCs w:val="28"/>
        </w:rPr>
        <w:t>Holistic</w:t>
      </w:r>
      <w:proofErr w:type="spellEnd"/>
      <w:r w:rsidRPr="00CD312E">
        <w:rPr>
          <w:bCs/>
          <w:sz w:val="28"/>
          <w:szCs w:val="28"/>
        </w:rPr>
        <w:t xml:space="preserve"> </w:t>
      </w:r>
      <w:proofErr w:type="spellStart"/>
      <w:r w:rsidRPr="00CD312E">
        <w:rPr>
          <w:bCs/>
          <w:sz w:val="28"/>
          <w:szCs w:val="28"/>
        </w:rPr>
        <w:t>Education</w:t>
      </w:r>
      <w:proofErr w:type="spellEnd"/>
      <w:r w:rsidRPr="00CD312E">
        <w:rPr>
          <w:bCs/>
          <w:sz w:val="28"/>
          <w:szCs w:val="28"/>
        </w:rPr>
        <w:t xml:space="preserve"> </w:t>
      </w:r>
      <w:proofErr w:type="spellStart"/>
      <w:r w:rsidRPr="00CD312E">
        <w:rPr>
          <w:bCs/>
          <w:sz w:val="28"/>
          <w:szCs w:val="28"/>
        </w:rPr>
        <w:t>Concept</w:t>
      </w:r>
      <w:proofErr w:type="spellEnd"/>
      <w:r w:rsidRPr="00CD312E">
        <w:rPr>
          <w:bCs/>
          <w:sz w:val="28"/>
          <w:szCs w:val="28"/>
        </w:rPr>
        <w:t xml:space="preserve">: </w:t>
      </w:r>
      <w:proofErr w:type="spellStart"/>
      <w:r w:rsidRPr="00CD312E">
        <w:rPr>
          <w:bCs/>
          <w:sz w:val="28"/>
          <w:szCs w:val="28"/>
        </w:rPr>
        <w:t>Historical-Pedagogical</w:t>
      </w:r>
      <w:proofErr w:type="spellEnd"/>
      <w:r w:rsidRPr="00CD312E">
        <w:rPr>
          <w:bCs/>
          <w:sz w:val="28"/>
          <w:szCs w:val="28"/>
        </w:rPr>
        <w:t xml:space="preserve">, </w:t>
      </w:r>
      <w:proofErr w:type="spellStart"/>
      <w:r w:rsidRPr="00CD312E">
        <w:rPr>
          <w:bCs/>
          <w:sz w:val="28"/>
          <w:szCs w:val="28"/>
        </w:rPr>
        <w:t>Legal</w:t>
      </w:r>
      <w:proofErr w:type="spellEnd"/>
      <w:r w:rsidRPr="00CD312E">
        <w:rPr>
          <w:bCs/>
          <w:sz w:val="28"/>
          <w:szCs w:val="28"/>
        </w:rPr>
        <w:t xml:space="preserve">, </w:t>
      </w:r>
      <w:proofErr w:type="spellStart"/>
      <w:r w:rsidRPr="00CD312E">
        <w:rPr>
          <w:bCs/>
          <w:sz w:val="28"/>
          <w:szCs w:val="28"/>
        </w:rPr>
        <w:t>Sociocultural</w:t>
      </w:r>
      <w:proofErr w:type="spellEnd"/>
      <w:r w:rsidRPr="00CD312E">
        <w:rPr>
          <w:bCs/>
          <w:sz w:val="28"/>
          <w:szCs w:val="28"/>
        </w:rPr>
        <w:t xml:space="preserve"> </w:t>
      </w:r>
      <w:proofErr w:type="spellStart"/>
      <w:r w:rsidRPr="00CD312E">
        <w:rPr>
          <w:bCs/>
          <w:sz w:val="28"/>
          <w:szCs w:val="28"/>
        </w:rPr>
        <w:t>Foundations</w:t>
      </w:r>
      <w:proofErr w:type="spellEnd"/>
      <w:r w:rsidRPr="00CD312E">
        <w:rPr>
          <w:bCs/>
          <w:sz w:val="28"/>
          <w:szCs w:val="28"/>
        </w:rPr>
        <w:t xml:space="preserve"> </w:t>
      </w:r>
      <w:proofErr w:type="spellStart"/>
      <w:r w:rsidRPr="00CD312E">
        <w:rPr>
          <w:bCs/>
          <w:sz w:val="28"/>
          <w:szCs w:val="28"/>
        </w:rPr>
        <w:t>of</w:t>
      </w:r>
      <w:proofErr w:type="spellEnd"/>
      <w:r w:rsidRPr="00CD312E">
        <w:rPr>
          <w:bCs/>
          <w:sz w:val="28"/>
          <w:szCs w:val="28"/>
        </w:rPr>
        <w:t xml:space="preserve"> </w:t>
      </w:r>
      <w:proofErr w:type="spellStart"/>
      <w:r w:rsidRPr="00CD312E">
        <w:rPr>
          <w:bCs/>
          <w:sz w:val="28"/>
          <w:szCs w:val="28"/>
        </w:rPr>
        <w:t>Institutionalization</w:t>
      </w:r>
      <w:proofErr w:type="spellEnd"/>
      <w:r w:rsidRPr="00CD312E">
        <w:rPr>
          <w:bCs/>
          <w:sz w:val="28"/>
          <w:szCs w:val="28"/>
        </w:rPr>
        <w:t xml:space="preserve"> </w:t>
      </w:r>
      <w:proofErr w:type="spellStart"/>
      <w:r w:rsidRPr="00CD312E">
        <w:rPr>
          <w:bCs/>
          <w:sz w:val="28"/>
          <w:szCs w:val="28"/>
        </w:rPr>
        <w:t>in</w:t>
      </w:r>
      <w:proofErr w:type="spellEnd"/>
      <w:r w:rsidRPr="00CD312E">
        <w:rPr>
          <w:bCs/>
          <w:sz w:val="28"/>
          <w:szCs w:val="28"/>
        </w:rPr>
        <w:t xml:space="preserve"> </w:t>
      </w:r>
      <w:proofErr w:type="spellStart"/>
      <w:r w:rsidRPr="00CD312E">
        <w:rPr>
          <w:bCs/>
          <w:sz w:val="28"/>
          <w:szCs w:val="28"/>
        </w:rPr>
        <w:t>the</w:t>
      </w:r>
      <w:proofErr w:type="spellEnd"/>
      <w:r w:rsidRPr="00CD312E">
        <w:rPr>
          <w:bCs/>
          <w:sz w:val="28"/>
          <w:szCs w:val="28"/>
        </w:rPr>
        <w:t xml:space="preserve"> </w:t>
      </w:r>
      <w:proofErr w:type="spellStart"/>
      <w:r w:rsidRPr="00CD312E">
        <w:rPr>
          <w:bCs/>
          <w:sz w:val="28"/>
          <w:szCs w:val="28"/>
        </w:rPr>
        <w:t>European</w:t>
      </w:r>
      <w:proofErr w:type="spellEnd"/>
      <w:r w:rsidRPr="00CD312E">
        <w:rPr>
          <w:bCs/>
          <w:sz w:val="28"/>
          <w:szCs w:val="28"/>
        </w:rPr>
        <w:t xml:space="preserve"> </w:t>
      </w:r>
      <w:proofErr w:type="spellStart"/>
      <w:r w:rsidRPr="00CD312E">
        <w:rPr>
          <w:bCs/>
          <w:sz w:val="28"/>
          <w:szCs w:val="28"/>
        </w:rPr>
        <w:t>Social</w:t>
      </w:r>
      <w:proofErr w:type="spellEnd"/>
      <w:r w:rsidRPr="00CD312E">
        <w:rPr>
          <w:bCs/>
          <w:sz w:val="28"/>
          <w:szCs w:val="28"/>
        </w:rPr>
        <w:t xml:space="preserve"> </w:t>
      </w:r>
      <w:proofErr w:type="spellStart"/>
      <w:r w:rsidRPr="00CD312E">
        <w:rPr>
          <w:bCs/>
          <w:sz w:val="28"/>
          <w:szCs w:val="28"/>
        </w:rPr>
        <w:t>Space</w:t>
      </w:r>
      <w:proofErr w:type="spellEnd"/>
      <w:r w:rsidRPr="00CD312E">
        <w:rPr>
          <w:bCs/>
          <w:sz w:val="28"/>
          <w:szCs w:val="28"/>
        </w:rPr>
        <w:t xml:space="preserve">. </w:t>
      </w:r>
      <w:proofErr w:type="spellStart"/>
      <w:r w:rsidRPr="00CD312E">
        <w:rPr>
          <w:bCs/>
          <w:sz w:val="28"/>
          <w:szCs w:val="28"/>
        </w:rPr>
        <w:t>Testing</w:t>
      </w:r>
      <w:proofErr w:type="spellEnd"/>
      <w:r w:rsidRPr="00CD312E">
        <w:rPr>
          <w:bCs/>
          <w:sz w:val="28"/>
          <w:szCs w:val="28"/>
        </w:rPr>
        <w:t xml:space="preserve">, </w:t>
      </w:r>
      <w:proofErr w:type="spellStart"/>
      <w:r w:rsidRPr="00CD312E">
        <w:rPr>
          <w:bCs/>
          <w:sz w:val="28"/>
          <w:szCs w:val="28"/>
        </w:rPr>
        <w:t>Psychometrics</w:t>
      </w:r>
      <w:proofErr w:type="spellEnd"/>
      <w:r w:rsidRPr="00CD312E">
        <w:rPr>
          <w:bCs/>
          <w:sz w:val="28"/>
          <w:szCs w:val="28"/>
        </w:rPr>
        <w:t xml:space="preserve">, </w:t>
      </w:r>
      <w:proofErr w:type="spellStart"/>
      <w:r w:rsidRPr="00CD312E">
        <w:rPr>
          <w:bCs/>
          <w:sz w:val="28"/>
          <w:szCs w:val="28"/>
        </w:rPr>
        <w:t>Methodology</w:t>
      </w:r>
      <w:proofErr w:type="spellEnd"/>
      <w:r w:rsidRPr="00CD312E">
        <w:rPr>
          <w:bCs/>
          <w:sz w:val="28"/>
          <w:szCs w:val="28"/>
        </w:rPr>
        <w:t xml:space="preserve"> </w:t>
      </w:r>
      <w:proofErr w:type="spellStart"/>
      <w:r w:rsidRPr="00CD312E">
        <w:rPr>
          <w:bCs/>
          <w:sz w:val="28"/>
          <w:szCs w:val="28"/>
        </w:rPr>
        <w:t>in</w:t>
      </w:r>
      <w:proofErr w:type="spellEnd"/>
      <w:r w:rsidRPr="00CD312E">
        <w:rPr>
          <w:bCs/>
          <w:sz w:val="28"/>
          <w:szCs w:val="28"/>
        </w:rPr>
        <w:t xml:space="preserve"> </w:t>
      </w:r>
      <w:proofErr w:type="spellStart"/>
      <w:r w:rsidRPr="00CD312E">
        <w:rPr>
          <w:bCs/>
          <w:sz w:val="28"/>
          <w:szCs w:val="28"/>
        </w:rPr>
        <w:t>Applied</w:t>
      </w:r>
      <w:proofErr w:type="spellEnd"/>
      <w:r w:rsidRPr="00CD312E">
        <w:rPr>
          <w:bCs/>
          <w:sz w:val="28"/>
          <w:szCs w:val="28"/>
        </w:rPr>
        <w:t xml:space="preserve"> </w:t>
      </w:r>
      <w:proofErr w:type="spellStart"/>
      <w:r w:rsidRPr="00CD312E">
        <w:rPr>
          <w:bCs/>
          <w:sz w:val="28"/>
          <w:szCs w:val="28"/>
        </w:rPr>
        <w:t>Psychology</w:t>
      </w:r>
      <w:proofErr w:type="spellEnd"/>
      <w:r w:rsidRPr="00CD312E">
        <w:rPr>
          <w:bCs/>
          <w:sz w:val="28"/>
          <w:szCs w:val="28"/>
        </w:rPr>
        <w:t xml:space="preserve">. 2025. </w:t>
      </w:r>
      <w:proofErr w:type="spellStart"/>
      <w:r w:rsidRPr="00CD312E">
        <w:rPr>
          <w:bCs/>
          <w:sz w:val="28"/>
          <w:szCs w:val="28"/>
        </w:rPr>
        <w:t>Vol</w:t>
      </w:r>
      <w:proofErr w:type="spellEnd"/>
      <w:r w:rsidRPr="00CD312E">
        <w:rPr>
          <w:bCs/>
          <w:sz w:val="28"/>
          <w:szCs w:val="28"/>
        </w:rPr>
        <w:t xml:space="preserve">. 32. </w:t>
      </w:r>
      <w:proofErr w:type="spellStart"/>
      <w:r w:rsidRPr="00CD312E">
        <w:rPr>
          <w:bCs/>
          <w:sz w:val="28"/>
          <w:szCs w:val="28"/>
        </w:rPr>
        <w:t>No</w:t>
      </w:r>
      <w:proofErr w:type="spellEnd"/>
      <w:r w:rsidRPr="00CD312E">
        <w:rPr>
          <w:bCs/>
          <w:sz w:val="28"/>
          <w:szCs w:val="28"/>
        </w:rPr>
        <w:t>. S 4. P. 2183-2189. URL: https://tpmap.org/submission/index.php/tpm/article/view/1274/1075</w:t>
      </w:r>
    </w:p>
    <w:p w14:paraId="13BDC358" w14:textId="08E9CF77" w:rsidR="00CD3C38" w:rsidRDefault="00CD3C38" w:rsidP="00644E17">
      <w:pPr>
        <w:tabs>
          <w:tab w:val="left" w:pos="422"/>
          <w:tab w:val="left" w:pos="424"/>
        </w:tabs>
        <w:spacing w:line="237" w:lineRule="auto"/>
        <w:ind w:right="136"/>
        <w:rPr>
          <w:bCs/>
          <w:sz w:val="28"/>
          <w:szCs w:val="28"/>
        </w:rPr>
      </w:pPr>
    </w:p>
    <w:p w14:paraId="1E09CDBB" w14:textId="79263F12" w:rsidR="00973D3D" w:rsidRDefault="00973D3D" w:rsidP="00644E17">
      <w:pPr>
        <w:tabs>
          <w:tab w:val="left" w:pos="422"/>
          <w:tab w:val="left" w:pos="424"/>
        </w:tabs>
        <w:spacing w:line="237" w:lineRule="auto"/>
        <w:ind w:right="136"/>
        <w:rPr>
          <w:bCs/>
          <w:sz w:val="28"/>
          <w:szCs w:val="28"/>
        </w:rPr>
      </w:pPr>
    </w:p>
    <w:p w14:paraId="779FA7AA" w14:textId="1C168F09" w:rsidR="001F60C2" w:rsidRDefault="00436BF9">
      <w:pPr>
        <w:pStyle w:val="a3"/>
        <w:spacing w:before="30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EC9D5B" wp14:editId="78DF9B88">
                <wp:simplePos x="0" y="0"/>
                <wp:positionH relativeFrom="page">
                  <wp:posOffset>2773680</wp:posOffset>
                </wp:positionH>
                <wp:positionV relativeFrom="paragraph">
                  <wp:posOffset>177800</wp:posOffset>
                </wp:positionV>
                <wp:extent cx="4086860" cy="83820"/>
                <wp:effectExtent l="0" t="0" r="889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6860" cy="83820"/>
                        </a:xfrm>
                        <a:prstGeom prst="rect">
                          <a:avLst/>
                        </a:prstGeom>
                        <a:solidFill>
                          <a:srgbClr val="8DD773"/>
                        </a:solidFill>
                      </wps:spPr>
                      <wps:txbx>
                        <w:txbxContent>
                          <w:p w14:paraId="24C64D75" w14:textId="670B8E55" w:rsidR="001F60C2" w:rsidRDefault="001F60C2">
                            <w:pPr>
                              <w:ind w:left="28"/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C9D5B" id="Textbox 6" o:spid="_x0000_s1027" type="#_x0000_t202" style="position:absolute;margin-left:218.4pt;margin-top:14pt;width:321.8pt;height:6.6pt;z-index:-157271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" fillcolor="#8dd773" stroked="f">
                <v:textbox inset="0,0,0,0">
                  <w:txbxContent>
                    <w:p w14:paraId="24C64D75" w14:textId="670B8E55" w:rsidR="001F60C2" w:rsidRDefault="001F60C2">
                      <w:pPr>
                        <w:ind w:left="28"/>
                        <w:rPr>
                          <w:rFonts w:ascii="Calibri" w:hAnsi="Calibri"/>
                          <w:b/>
                          <w:i/>
                          <w:color w:val="000000"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9D354AF" wp14:editId="603A3128">
                <wp:simplePos x="0" y="0"/>
                <wp:positionH relativeFrom="page">
                  <wp:posOffset>2727960</wp:posOffset>
                </wp:positionH>
                <wp:positionV relativeFrom="paragraph">
                  <wp:posOffset>688340</wp:posOffset>
                </wp:positionV>
                <wp:extent cx="4084320" cy="4953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4320" cy="495300"/>
                        </a:xfrm>
                        <a:prstGeom prst="rect">
                          <a:avLst/>
                        </a:prstGeom>
                        <a:solidFill>
                          <a:srgbClr val="8DD773"/>
                        </a:solidFill>
                      </wps:spPr>
                      <wps:txbx>
                        <w:txbxContent>
                          <w:p w14:paraId="2D024145" w14:textId="77777777" w:rsidR="001F60C2" w:rsidRDefault="00B26F8C">
                            <w:pPr>
                              <w:ind w:left="28"/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28"/>
                              </w:rPr>
                              <w:t>Публікації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28"/>
                              </w:rPr>
                              <w:t>у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28"/>
                              </w:rPr>
                              <w:t>збірниках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28"/>
                              </w:rPr>
                              <w:t>матеріалів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z w:val="28"/>
                              </w:rPr>
                              <w:t xml:space="preserve">міжнародних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  <w:spacing w:val="-2"/>
                                <w:sz w:val="28"/>
                              </w:rPr>
                              <w:t>конференцій: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354AF" id="Textbox 7" o:spid="_x0000_s1028" type="#_x0000_t202" style="position:absolute;margin-left:214.8pt;margin-top:54.2pt;width:321.6pt;height:3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" fillcolor="#8dd773" stroked="f">
                <v:textbox inset="0,0,0,0">
                  <w:txbxContent>
                    <w:p w14:paraId="2D024145" w14:textId="77777777" w:rsidR="001F60C2" w:rsidRDefault="00B26F8C">
                      <w:pPr>
                        <w:ind w:left="28"/>
                        <w:rPr>
                          <w:rFonts w:ascii="Calibri" w:hAnsi="Calibri"/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28"/>
                        </w:rPr>
                        <w:t>Публікації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28"/>
                        </w:rPr>
                        <w:t>у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28"/>
                        </w:rPr>
                        <w:t>збірниках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28"/>
                        </w:rPr>
                        <w:t>матеріалів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28"/>
                        </w:rPr>
                        <w:t xml:space="preserve">міжнародних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2"/>
                          <w:sz w:val="28"/>
                        </w:rPr>
                        <w:t>конференцій: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C54AD7" w14:textId="5A1C3D20" w:rsidR="001F60C2" w:rsidRDefault="001F60C2">
      <w:pPr>
        <w:pStyle w:val="a3"/>
        <w:spacing w:before="29"/>
        <w:ind w:left="0"/>
        <w:rPr>
          <w:sz w:val="20"/>
        </w:rPr>
      </w:pPr>
    </w:p>
    <w:p w14:paraId="3C8100BF" w14:textId="77777777" w:rsidR="001F60C2" w:rsidRDefault="00B26F8C">
      <w:pPr>
        <w:pStyle w:val="a3"/>
        <w:ind w:left="337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A70ED72" wp14:editId="0F48568F">
                <wp:extent cx="3995420" cy="45719"/>
                <wp:effectExtent l="0" t="0" r="508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5420" cy="45719"/>
                        </a:xfrm>
                        <a:prstGeom prst="rect">
                          <a:avLst/>
                        </a:prstGeom>
                        <a:solidFill>
                          <a:srgbClr val="8DD773"/>
                        </a:solidFill>
                      </wps:spPr>
                      <wps:txbx>
                        <w:txbxContent>
                          <w:p w14:paraId="5FEBF814" w14:textId="11823462" w:rsidR="001F60C2" w:rsidRDefault="001F60C2" w:rsidP="008F5B62">
                            <w:pPr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70ED72" id="Textbox 8" o:spid="_x0000_s1029" type="#_x0000_t202" style="width:314.6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" fillcolor="#8dd773" stroked="f">
                <v:textbox inset="0,0,0,0">
                  <w:txbxContent>
                    <w:p w14:paraId="5FEBF814" w14:textId="11823462" w:rsidR="001F60C2" w:rsidRDefault="001F60C2" w:rsidP="008F5B62">
                      <w:pPr>
                        <w:rPr>
                          <w:rFonts w:ascii="Calibri" w:hAnsi="Calibri"/>
                          <w:b/>
                          <w:i/>
                          <w:color w:val="000000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79B132" w14:textId="12B2F59F" w:rsidR="00436BF9" w:rsidRPr="004D736F" w:rsidRDefault="00436BF9" w:rsidP="004D736F">
      <w:pPr>
        <w:pStyle w:val="a5"/>
        <w:tabs>
          <w:tab w:val="left" w:pos="422"/>
          <w:tab w:val="left" w:pos="424"/>
        </w:tabs>
        <w:spacing w:line="237" w:lineRule="auto"/>
        <w:ind w:left="424" w:right="136"/>
        <w:rPr>
          <w:bCs/>
          <w:sz w:val="28"/>
          <w:szCs w:val="28"/>
        </w:rPr>
      </w:pPr>
      <w:proofErr w:type="spellStart"/>
      <w:r w:rsidRPr="00436BF9">
        <w:rPr>
          <w:b/>
          <w:sz w:val="28"/>
          <w:szCs w:val="28"/>
        </w:rPr>
        <w:t>Зуєнко</w:t>
      </w:r>
      <w:proofErr w:type="spellEnd"/>
      <w:r w:rsidRPr="00436BF9">
        <w:rPr>
          <w:b/>
          <w:sz w:val="28"/>
          <w:szCs w:val="28"/>
        </w:rPr>
        <w:t xml:space="preserve"> М.</w:t>
      </w:r>
      <w:r w:rsidRPr="00103BD7">
        <w:rPr>
          <w:bCs/>
          <w:sz w:val="28"/>
          <w:szCs w:val="28"/>
        </w:rPr>
        <w:t xml:space="preserve"> ALLUSION TO THE ENGLISH METAPHYSICAL POETRY IN THE FILM</w:t>
      </w:r>
      <w:r>
        <w:rPr>
          <w:bCs/>
          <w:sz w:val="28"/>
          <w:szCs w:val="28"/>
        </w:rPr>
        <w:t xml:space="preserve"> </w:t>
      </w:r>
      <w:r w:rsidRPr="00436BF9">
        <w:rPr>
          <w:bCs/>
          <w:sz w:val="28"/>
          <w:szCs w:val="28"/>
        </w:rPr>
        <w:t xml:space="preserve">«A MATTER OF LIFE AND DEATH» (1946). </w:t>
      </w:r>
      <w:r w:rsidR="004D736F" w:rsidRPr="004D736F">
        <w:rPr>
          <w:bCs/>
          <w:sz w:val="28"/>
          <w:szCs w:val="28"/>
        </w:rPr>
        <w:t xml:space="preserve">Мова і міжкультурна комунікація: теорія та практика : </w:t>
      </w:r>
      <w:proofErr w:type="spellStart"/>
      <w:r w:rsidR="004D736F" w:rsidRPr="004D736F">
        <w:rPr>
          <w:bCs/>
          <w:sz w:val="28"/>
          <w:szCs w:val="28"/>
        </w:rPr>
        <w:t>зб</w:t>
      </w:r>
      <w:proofErr w:type="spellEnd"/>
      <w:r w:rsidR="004D736F" w:rsidRPr="004D736F">
        <w:rPr>
          <w:bCs/>
          <w:sz w:val="28"/>
          <w:szCs w:val="28"/>
        </w:rPr>
        <w:t>.</w:t>
      </w:r>
      <w:r w:rsidR="004D736F" w:rsidRPr="004D736F">
        <w:rPr>
          <w:bCs/>
          <w:sz w:val="28"/>
          <w:szCs w:val="28"/>
          <w:lang w:val="ru-RU"/>
        </w:rPr>
        <w:t xml:space="preserve"> </w:t>
      </w:r>
      <w:r w:rsidR="004D736F" w:rsidRPr="004D736F">
        <w:rPr>
          <w:bCs/>
          <w:sz w:val="28"/>
          <w:szCs w:val="28"/>
        </w:rPr>
        <w:t xml:space="preserve">матеріалів IV </w:t>
      </w:r>
      <w:proofErr w:type="spellStart"/>
      <w:r w:rsidR="004D736F" w:rsidRPr="004D736F">
        <w:rPr>
          <w:bCs/>
          <w:sz w:val="28"/>
          <w:szCs w:val="28"/>
        </w:rPr>
        <w:t>Всеукр</w:t>
      </w:r>
      <w:proofErr w:type="spellEnd"/>
      <w:r w:rsidR="004D736F" w:rsidRPr="004D736F">
        <w:rPr>
          <w:bCs/>
          <w:sz w:val="28"/>
          <w:szCs w:val="28"/>
        </w:rPr>
        <w:t>. наук.-</w:t>
      </w:r>
      <w:proofErr w:type="spellStart"/>
      <w:r w:rsidR="004D736F" w:rsidRPr="004D736F">
        <w:rPr>
          <w:bCs/>
          <w:sz w:val="28"/>
          <w:szCs w:val="28"/>
        </w:rPr>
        <w:t>практ</w:t>
      </w:r>
      <w:proofErr w:type="spellEnd"/>
      <w:r w:rsidR="004D736F" w:rsidRPr="004D736F">
        <w:rPr>
          <w:bCs/>
          <w:sz w:val="28"/>
          <w:szCs w:val="28"/>
        </w:rPr>
        <w:t xml:space="preserve">. </w:t>
      </w:r>
      <w:proofErr w:type="spellStart"/>
      <w:r w:rsidR="004D736F" w:rsidRPr="004D736F">
        <w:rPr>
          <w:bCs/>
          <w:sz w:val="28"/>
          <w:szCs w:val="28"/>
        </w:rPr>
        <w:t>конф</w:t>
      </w:r>
      <w:proofErr w:type="spellEnd"/>
      <w:r w:rsidR="004D736F" w:rsidRPr="004D736F">
        <w:rPr>
          <w:bCs/>
          <w:sz w:val="28"/>
          <w:szCs w:val="28"/>
        </w:rPr>
        <w:t>. (м. Полтава,</w:t>
      </w:r>
      <w:r w:rsidR="004D736F">
        <w:rPr>
          <w:bCs/>
          <w:sz w:val="28"/>
          <w:szCs w:val="28"/>
          <w:lang w:val="en-US"/>
        </w:rPr>
        <w:t xml:space="preserve"> </w:t>
      </w:r>
      <w:r w:rsidR="004D736F" w:rsidRPr="004D736F">
        <w:rPr>
          <w:bCs/>
          <w:sz w:val="28"/>
          <w:szCs w:val="28"/>
        </w:rPr>
        <w:t>22 березня 2023 р.). Полтава : ПДАУ, 2023.</w:t>
      </w:r>
      <w:r w:rsidR="004D736F">
        <w:rPr>
          <w:bCs/>
          <w:sz w:val="28"/>
          <w:szCs w:val="28"/>
          <w:lang w:val="en-US"/>
        </w:rPr>
        <w:t xml:space="preserve"> </w:t>
      </w:r>
      <w:r w:rsidR="004D736F">
        <w:rPr>
          <w:bCs/>
          <w:sz w:val="28"/>
          <w:szCs w:val="28"/>
        </w:rPr>
        <w:t>С. 98 – 101.</w:t>
      </w:r>
    </w:p>
    <w:p w14:paraId="6A39959B" w14:textId="77777777" w:rsidR="00436BF9" w:rsidRPr="00436BF9" w:rsidRDefault="00436BF9" w:rsidP="00436BF9">
      <w:pPr>
        <w:pStyle w:val="a5"/>
        <w:tabs>
          <w:tab w:val="left" w:pos="422"/>
          <w:tab w:val="left" w:pos="424"/>
        </w:tabs>
        <w:spacing w:line="237" w:lineRule="auto"/>
        <w:ind w:left="424" w:right="136"/>
        <w:rPr>
          <w:b/>
          <w:sz w:val="28"/>
          <w:szCs w:val="28"/>
        </w:rPr>
      </w:pPr>
    </w:p>
    <w:p w14:paraId="738FA440" w14:textId="3A5501FA" w:rsidR="00436BF9" w:rsidRPr="00436BF9" w:rsidRDefault="00436BF9" w:rsidP="00436BF9">
      <w:pPr>
        <w:pStyle w:val="a5"/>
        <w:tabs>
          <w:tab w:val="left" w:pos="422"/>
          <w:tab w:val="left" w:pos="424"/>
        </w:tabs>
        <w:spacing w:line="237" w:lineRule="auto"/>
        <w:ind w:left="424" w:right="136"/>
        <w:rPr>
          <w:bCs/>
          <w:sz w:val="28"/>
          <w:szCs w:val="28"/>
        </w:rPr>
      </w:pPr>
      <w:r w:rsidRPr="00436BF9">
        <w:rPr>
          <w:b/>
          <w:sz w:val="28"/>
          <w:szCs w:val="28"/>
        </w:rPr>
        <w:t>Zuyenko M.</w:t>
      </w:r>
      <w:r w:rsidRPr="00103BD7">
        <w:rPr>
          <w:bCs/>
          <w:sz w:val="28"/>
          <w:szCs w:val="28"/>
        </w:rPr>
        <w:t xml:space="preserve"> </w:t>
      </w:r>
      <w:proofErr w:type="spellStart"/>
      <w:r w:rsidRPr="00103BD7">
        <w:rPr>
          <w:bCs/>
          <w:sz w:val="28"/>
          <w:szCs w:val="28"/>
        </w:rPr>
        <w:t>Feminine</w:t>
      </w:r>
      <w:proofErr w:type="spellEnd"/>
      <w:r w:rsidRPr="00103BD7">
        <w:rPr>
          <w:bCs/>
          <w:sz w:val="28"/>
          <w:szCs w:val="28"/>
        </w:rPr>
        <w:t xml:space="preserve"> </w:t>
      </w:r>
      <w:proofErr w:type="spellStart"/>
      <w:r w:rsidRPr="00103BD7">
        <w:rPr>
          <w:bCs/>
          <w:sz w:val="28"/>
          <w:szCs w:val="28"/>
        </w:rPr>
        <w:t>aspect</w:t>
      </w:r>
      <w:proofErr w:type="spellEnd"/>
      <w:r w:rsidRPr="00103BD7">
        <w:rPr>
          <w:bCs/>
          <w:sz w:val="28"/>
          <w:szCs w:val="28"/>
        </w:rPr>
        <w:t xml:space="preserve"> </w:t>
      </w:r>
      <w:proofErr w:type="spellStart"/>
      <w:r w:rsidRPr="00103BD7">
        <w:rPr>
          <w:bCs/>
          <w:sz w:val="28"/>
          <w:szCs w:val="28"/>
        </w:rPr>
        <w:t>of</w:t>
      </w:r>
      <w:proofErr w:type="spellEnd"/>
      <w:r w:rsidRPr="00103BD7">
        <w:rPr>
          <w:bCs/>
          <w:sz w:val="28"/>
          <w:szCs w:val="28"/>
        </w:rPr>
        <w:t xml:space="preserve"> </w:t>
      </w:r>
      <w:proofErr w:type="spellStart"/>
      <w:r w:rsidRPr="00103BD7">
        <w:rPr>
          <w:bCs/>
          <w:sz w:val="28"/>
          <w:szCs w:val="28"/>
        </w:rPr>
        <w:t>British</w:t>
      </w:r>
      <w:proofErr w:type="spellEnd"/>
      <w:r w:rsidRPr="00103BD7">
        <w:rPr>
          <w:bCs/>
          <w:sz w:val="28"/>
          <w:szCs w:val="28"/>
        </w:rPr>
        <w:t xml:space="preserve"> </w:t>
      </w:r>
      <w:proofErr w:type="spellStart"/>
      <w:r w:rsidRPr="00103BD7">
        <w:rPr>
          <w:bCs/>
          <w:sz w:val="28"/>
          <w:szCs w:val="28"/>
        </w:rPr>
        <w:t>travel</w:t>
      </w:r>
      <w:proofErr w:type="spellEnd"/>
      <w:r w:rsidRPr="00103BD7">
        <w:rPr>
          <w:bCs/>
          <w:sz w:val="28"/>
          <w:szCs w:val="28"/>
        </w:rPr>
        <w:t xml:space="preserve"> </w:t>
      </w:r>
      <w:proofErr w:type="spellStart"/>
      <w:r w:rsidRPr="00103BD7">
        <w:rPr>
          <w:bCs/>
          <w:sz w:val="28"/>
          <w:szCs w:val="28"/>
        </w:rPr>
        <w:t>literature</w:t>
      </w:r>
      <w:proofErr w:type="spellEnd"/>
      <w:r w:rsidRPr="00103BD7">
        <w:rPr>
          <w:bCs/>
          <w:sz w:val="28"/>
          <w:szCs w:val="28"/>
        </w:rPr>
        <w:t xml:space="preserve"> </w:t>
      </w:r>
      <w:proofErr w:type="spellStart"/>
      <w:r w:rsidRPr="00103BD7">
        <w:rPr>
          <w:bCs/>
          <w:sz w:val="28"/>
          <w:szCs w:val="28"/>
        </w:rPr>
        <w:t>and</w:t>
      </w:r>
      <w:proofErr w:type="spellEnd"/>
      <w:r w:rsidRPr="00103BD7">
        <w:rPr>
          <w:bCs/>
          <w:sz w:val="28"/>
          <w:szCs w:val="28"/>
        </w:rPr>
        <w:t xml:space="preserve"> </w:t>
      </w:r>
      <w:proofErr w:type="spellStart"/>
      <w:r w:rsidRPr="00103BD7">
        <w:rPr>
          <w:bCs/>
          <w:sz w:val="28"/>
          <w:szCs w:val="28"/>
        </w:rPr>
        <w:t>the</w:t>
      </w:r>
      <w:proofErr w:type="spellEnd"/>
      <w:r w:rsidRPr="00103BD7">
        <w:rPr>
          <w:bCs/>
          <w:sz w:val="28"/>
          <w:szCs w:val="28"/>
        </w:rPr>
        <w:t xml:space="preserve"> </w:t>
      </w:r>
      <w:proofErr w:type="spellStart"/>
      <w:r w:rsidRPr="00103BD7">
        <w:rPr>
          <w:bCs/>
          <w:sz w:val="28"/>
          <w:szCs w:val="28"/>
        </w:rPr>
        <w:t>benefits</w:t>
      </w:r>
      <w:proofErr w:type="spellEnd"/>
      <w:r w:rsidRPr="00103BD7">
        <w:rPr>
          <w:bCs/>
          <w:sz w:val="28"/>
          <w:szCs w:val="28"/>
        </w:rPr>
        <w:t xml:space="preserve"> </w:t>
      </w:r>
      <w:proofErr w:type="spellStart"/>
      <w:r w:rsidRPr="00103BD7">
        <w:rPr>
          <w:bCs/>
          <w:sz w:val="28"/>
          <w:szCs w:val="28"/>
        </w:rPr>
        <w:t>of</w:t>
      </w:r>
      <w:proofErr w:type="spellEnd"/>
      <w:r w:rsidRPr="00103BD7">
        <w:rPr>
          <w:bCs/>
          <w:sz w:val="28"/>
          <w:szCs w:val="28"/>
        </w:rPr>
        <w:t xml:space="preserve"> </w:t>
      </w:r>
      <w:proofErr w:type="spellStart"/>
      <w:r w:rsidRPr="00103BD7">
        <w:rPr>
          <w:bCs/>
          <w:sz w:val="28"/>
          <w:szCs w:val="28"/>
        </w:rPr>
        <w:t>travelogue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436BF9">
        <w:rPr>
          <w:bCs/>
          <w:sz w:val="28"/>
          <w:szCs w:val="28"/>
        </w:rPr>
        <w:t>technique</w:t>
      </w:r>
      <w:proofErr w:type="spellEnd"/>
      <w:r w:rsidRPr="00436BF9">
        <w:rPr>
          <w:bCs/>
          <w:sz w:val="28"/>
          <w:szCs w:val="28"/>
        </w:rPr>
        <w:t xml:space="preserve"> </w:t>
      </w:r>
      <w:proofErr w:type="spellStart"/>
      <w:r w:rsidRPr="00436BF9">
        <w:rPr>
          <w:bCs/>
          <w:sz w:val="28"/>
          <w:szCs w:val="28"/>
        </w:rPr>
        <w:t>for</w:t>
      </w:r>
      <w:proofErr w:type="spellEnd"/>
      <w:r w:rsidRPr="00436BF9">
        <w:rPr>
          <w:bCs/>
          <w:sz w:val="28"/>
          <w:szCs w:val="28"/>
        </w:rPr>
        <w:t xml:space="preserve"> </w:t>
      </w:r>
      <w:proofErr w:type="spellStart"/>
      <w:r w:rsidRPr="00436BF9">
        <w:rPr>
          <w:bCs/>
          <w:sz w:val="28"/>
          <w:szCs w:val="28"/>
        </w:rPr>
        <w:t>present</w:t>
      </w:r>
      <w:proofErr w:type="spellEnd"/>
      <w:r w:rsidRPr="00436BF9">
        <w:rPr>
          <w:bCs/>
          <w:sz w:val="28"/>
          <w:szCs w:val="28"/>
        </w:rPr>
        <w:t xml:space="preserve"> </w:t>
      </w:r>
      <w:proofErr w:type="spellStart"/>
      <w:r w:rsidRPr="00436BF9">
        <w:rPr>
          <w:bCs/>
          <w:sz w:val="28"/>
          <w:szCs w:val="28"/>
        </w:rPr>
        <w:t>education</w:t>
      </w:r>
      <w:proofErr w:type="spellEnd"/>
      <w:r w:rsidRPr="00436BF9">
        <w:rPr>
          <w:bCs/>
          <w:sz w:val="28"/>
          <w:szCs w:val="28"/>
        </w:rPr>
        <w:t xml:space="preserve">. </w:t>
      </w:r>
      <w:proofErr w:type="spellStart"/>
      <w:r w:rsidRPr="00436BF9">
        <w:rPr>
          <w:bCs/>
          <w:sz w:val="28"/>
          <w:szCs w:val="28"/>
        </w:rPr>
        <w:t>Storytelling</w:t>
      </w:r>
      <w:proofErr w:type="spellEnd"/>
      <w:r w:rsidRPr="00436BF9">
        <w:rPr>
          <w:bCs/>
          <w:sz w:val="28"/>
          <w:szCs w:val="28"/>
        </w:rPr>
        <w:t xml:space="preserve"> </w:t>
      </w:r>
      <w:proofErr w:type="spellStart"/>
      <w:r w:rsidRPr="00436BF9">
        <w:rPr>
          <w:bCs/>
          <w:sz w:val="28"/>
          <w:szCs w:val="28"/>
        </w:rPr>
        <w:t>Revisited</w:t>
      </w:r>
      <w:proofErr w:type="spellEnd"/>
      <w:r w:rsidRPr="00436BF9">
        <w:rPr>
          <w:bCs/>
          <w:sz w:val="28"/>
          <w:szCs w:val="28"/>
        </w:rPr>
        <w:t xml:space="preserve"> 2022. </w:t>
      </w:r>
      <w:proofErr w:type="spellStart"/>
      <w:r w:rsidRPr="00436BF9">
        <w:rPr>
          <w:bCs/>
          <w:sz w:val="28"/>
          <w:szCs w:val="28"/>
        </w:rPr>
        <w:t>Narrating</w:t>
      </w:r>
      <w:proofErr w:type="spellEnd"/>
      <w:r w:rsidRPr="00436BF9">
        <w:rPr>
          <w:bCs/>
          <w:sz w:val="28"/>
          <w:szCs w:val="28"/>
        </w:rPr>
        <w:t xml:space="preserve"> </w:t>
      </w:r>
      <w:proofErr w:type="spellStart"/>
      <w:r w:rsidRPr="00436BF9">
        <w:rPr>
          <w:bCs/>
          <w:sz w:val="28"/>
          <w:szCs w:val="28"/>
        </w:rPr>
        <w:t>Spaces</w:t>
      </w:r>
      <w:proofErr w:type="spellEnd"/>
      <w:r w:rsidRPr="00436BF9">
        <w:rPr>
          <w:bCs/>
          <w:sz w:val="28"/>
          <w:szCs w:val="28"/>
        </w:rPr>
        <w:t xml:space="preserve">. </w:t>
      </w:r>
      <w:proofErr w:type="spellStart"/>
      <w:r w:rsidRPr="00436BF9">
        <w:rPr>
          <w:bCs/>
          <w:sz w:val="28"/>
          <w:szCs w:val="28"/>
        </w:rPr>
        <w:t>Literature</w:t>
      </w:r>
      <w:proofErr w:type="spellEnd"/>
      <w:r w:rsidRPr="00436BF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Pr="00436BF9">
        <w:rPr>
          <w:bCs/>
          <w:sz w:val="28"/>
          <w:szCs w:val="28"/>
        </w:rPr>
        <w:t>Education</w:t>
      </w:r>
      <w:proofErr w:type="spellEnd"/>
      <w:r w:rsidRPr="00436BF9">
        <w:rPr>
          <w:bCs/>
          <w:sz w:val="28"/>
          <w:szCs w:val="28"/>
        </w:rPr>
        <w:t xml:space="preserve">, </w:t>
      </w:r>
      <w:proofErr w:type="spellStart"/>
      <w:r w:rsidRPr="00436BF9">
        <w:rPr>
          <w:bCs/>
          <w:sz w:val="28"/>
          <w:szCs w:val="28"/>
        </w:rPr>
        <w:t>Gender</w:t>
      </w:r>
      <w:proofErr w:type="spellEnd"/>
      <w:r w:rsidRPr="00436BF9">
        <w:rPr>
          <w:bCs/>
          <w:sz w:val="28"/>
          <w:szCs w:val="28"/>
        </w:rPr>
        <w:t xml:space="preserve">, </w:t>
      </w:r>
      <w:proofErr w:type="spellStart"/>
      <w:r w:rsidRPr="00436BF9">
        <w:rPr>
          <w:bCs/>
          <w:sz w:val="28"/>
          <w:szCs w:val="28"/>
        </w:rPr>
        <w:t>Geography</w:t>
      </w:r>
      <w:proofErr w:type="spellEnd"/>
      <w:r w:rsidRPr="00436BF9">
        <w:rPr>
          <w:bCs/>
          <w:sz w:val="28"/>
          <w:szCs w:val="28"/>
        </w:rPr>
        <w:t xml:space="preserve">, </w:t>
      </w:r>
      <w:proofErr w:type="spellStart"/>
      <w:r w:rsidRPr="00436BF9">
        <w:rPr>
          <w:bCs/>
          <w:sz w:val="28"/>
          <w:szCs w:val="28"/>
        </w:rPr>
        <w:t>and</w:t>
      </w:r>
      <w:proofErr w:type="spellEnd"/>
      <w:r w:rsidRPr="00436BF9">
        <w:rPr>
          <w:bCs/>
          <w:sz w:val="28"/>
          <w:szCs w:val="28"/>
        </w:rPr>
        <w:t xml:space="preserve"> </w:t>
      </w:r>
      <w:proofErr w:type="spellStart"/>
      <w:r w:rsidRPr="00436BF9">
        <w:rPr>
          <w:bCs/>
          <w:sz w:val="28"/>
          <w:szCs w:val="28"/>
        </w:rPr>
        <w:t>Tourism</w:t>
      </w:r>
      <w:proofErr w:type="spellEnd"/>
      <w:r w:rsidRPr="00436BF9">
        <w:rPr>
          <w:bCs/>
          <w:sz w:val="28"/>
          <w:szCs w:val="28"/>
        </w:rPr>
        <w:t>. P. 13–21.</w:t>
      </w:r>
    </w:p>
    <w:p w14:paraId="609FC00B" w14:textId="6B97588F" w:rsidR="00103BD7" w:rsidRPr="00CD3C38" w:rsidRDefault="00103BD7" w:rsidP="00103BD7">
      <w:pPr>
        <w:pStyle w:val="a5"/>
        <w:tabs>
          <w:tab w:val="left" w:pos="422"/>
          <w:tab w:val="left" w:pos="424"/>
        </w:tabs>
        <w:spacing w:line="237" w:lineRule="auto"/>
        <w:ind w:left="424" w:right="136"/>
        <w:jc w:val="left"/>
        <w:rPr>
          <w:b/>
          <w:sz w:val="24"/>
        </w:rPr>
      </w:pPr>
    </w:p>
    <w:p w14:paraId="2446D582" w14:textId="77777777" w:rsidR="00436BF9" w:rsidRDefault="00436BF9" w:rsidP="00CD3C38">
      <w:pPr>
        <w:pStyle w:val="a5"/>
        <w:tabs>
          <w:tab w:val="left" w:pos="422"/>
          <w:tab w:val="left" w:pos="424"/>
        </w:tabs>
        <w:spacing w:line="237" w:lineRule="auto"/>
        <w:ind w:left="424" w:right="136"/>
        <w:rPr>
          <w:b/>
          <w:sz w:val="28"/>
          <w:szCs w:val="28"/>
        </w:rPr>
      </w:pPr>
    </w:p>
    <w:p w14:paraId="282D5BBD" w14:textId="1040E2BB" w:rsidR="00103BD7" w:rsidRPr="00CD3C38" w:rsidRDefault="00CD3C38" w:rsidP="00CD3C38">
      <w:pPr>
        <w:pStyle w:val="a5"/>
        <w:tabs>
          <w:tab w:val="left" w:pos="422"/>
          <w:tab w:val="left" w:pos="424"/>
        </w:tabs>
        <w:spacing w:line="237" w:lineRule="auto"/>
        <w:ind w:left="424" w:right="136"/>
        <w:rPr>
          <w:bCs/>
          <w:sz w:val="28"/>
          <w:szCs w:val="28"/>
        </w:rPr>
      </w:pPr>
      <w:proofErr w:type="spellStart"/>
      <w:r w:rsidRPr="00CD3C38">
        <w:rPr>
          <w:b/>
          <w:sz w:val="28"/>
          <w:szCs w:val="28"/>
        </w:rPr>
        <w:t>Зуєнко</w:t>
      </w:r>
      <w:proofErr w:type="spellEnd"/>
      <w:r w:rsidRPr="00CD3C38">
        <w:rPr>
          <w:b/>
          <w:sz w:val="28"/>
          <w:szCs w:val="28"/>
        </w:rPr>
        <w:t xml:space="preserve"> М. О.,</w:t>
      </w:r>
      <w:r>
        <w:rPr>
          <w:bCs/>
          <w:sz w:val="28"/>
          <w:szCs w:val="28"/>
        </w:rPr>
        <w:t xml:space="preserve"> Шпак М. В. Іншомовна компетентність юристів в Україні. </w:t>
      </w:r>
      <w:r w:rsidRPr="00CD3C38">
        <w:rPr>
          <w:bCs/>
          <w:i/>
          <w:iCs/>
          <w:sz w:val="28"/>
          <w:szCs w:val="28"/>
        </w:rPr>
        <w:t>Сучасні методики навчання іноземних мов і перекладу в Україні та за її межами</w:t>
      </w:r>
      <w:r w:rsidRPr="00CD3C38">
        <w:rPr>
          <w:bCs/>
          <w:sz w:val="28"/>
          <w:szCs w:val="28"/>
        </w:rPr>
        <w:t xml:space="preserve"> : матеріалів VІ </w:t>
      </w:r>
      <w:proofErr w:type="spellStart"/>
      <w:r w:rsidRPr="00CD3C38">
        <w:rPr>
          <w:bCs/>
          <w:sz w:val="28"/>
          <w:szCs w:val="28"/>
        </w:rPr>
        <w:t>Міжнар</w:t>
      </w:r>
      <w:proofErr w:type="spellEnd"/>
      <w:r w:rsidRPr="00CD3C38">
        <w:rPr>
          <w:bCs/>
          <w:sz w:val="28"/>
          <w:szCs w:val="28"/>
        </w:rPr>
        <w:t>. наук.-</w:t>
      </w:r>
      <w:proofErr w:type="spellStart"/>
      <w:r w:rsidRPr="00CD3C38">
        <w:rPr>
          <w:bCs/>
          <w:sz w:val="28"/>
          <w:szCs w:val="28"/>
        </w:rPr>
        <w:t>практ</w:t>
      </w:r>
      <w:proofErr w:type="spellEnd"/>
      <w:r w:rsidRPr="00CD3C38">
        <w:rPr>
          <w:bCs/>
          <w:sz w:val="28"/>
          <w:szCs w:val="28"/>
        </w:rPr>
        <w:t xml:space="preserve">. </w:t>
      </w:r>
      <w:proofErr w:type="spellStart"/>
      <w:r w:rsidRPr="00CD3C38">
        <w:rPr>
          <w:bCs/>
          <w:sz w:val="28"/>
          <w:szCs w:val="28"/>
        </w:rPr>
        <w:t>конф</w:t>
      </w:r>
      <w:proofErr w:type="spellEnd"/>
      <w:r w:rsidRPr="00CD3C38">
        <w:rPr>
          <w:bCs/>
          <w:sz w:val="28"/>
          <w:szCs w:val="28"/>
        </w:rPr>
        <w:t>., 22 листопада 2024 р.,</w:t>
      </w:r>
      <w:r>
        <w:rPr>
          <w:bCs/>
          <w:sz w:val="28"/>
          <w:szCs w:val="28"/>
        </w:rPr>
        <w:t xml:space="preserve"> </w:t>
      </w:r>
      <w:r w:rsidRPr="00CD3C38">
        <w:rPr>
          <w:bCs/>
          <w:sz w:val="28"/>
          <w:szCs w:val="28"/>
        </w:rPr>
        <w:t xml:space="preserve">[Переяслав] : </w:t>
      </w:r>
      <w:proofErr w:type="spellStart"/>
      <w:r w:rsidRPr="00CD3C38">
        <w:rPr>
          <w:bCs/>
          <w:sz w:val="28"/>
          <w:szCs w:val="28"/>
        </w:rPr>
        <w:t>зб</w:t>
      </w:r>
      <w:proofErr w:type="spellEnd"/>
      <w:r w:rsidRPr="00CD3C38">
        <w:rPr>
          <w:bCs/>
          <w:sz w:val="28"/>
          <w:szCs w:val="28"/>
        </w:rPr>
        <w:t xml:space="preserve">. тез : електронна </w:t>
      </w:r>
      <w:proofErr w:type="spellStart"/>
      <w:r w:rsidRPr="00CD3C38">
        <w:rPr>
          <w:bCs/>
          <w:sz w:val="28"/>
          <w:szCs w:val="28"/>
        </w:rPr>
        <w:t>кн</w:t>
      </w:r>
      <w:proofErr w:type="spellEnd"/>
      <w:r w:rsidRPr="00CD3C38">
        <w:rPr>
          <w:bCs/>
          <w:sz w:val="28"/>
          <w:szCs w:val="28"/>
        </w:rPr>
        <w:t>. у 2 ч. / Гол. ред. К.І.</w:t>
      </w:r>
      <w:r>
        <w:rPr>
          <w:bCs/>
          <w:sz w:val="28"/>
          <w:szCs w:val="28"/>
        </w:rPr>
        <w:t> </w:t>
      </w:r>
      <w:proofErr w:type="spellStart"/>
      <w:r w:rsidRPr="00CD3C38">
        <w:rPr>
          <w:bCs/>
          <w:sz w:val="28"/>
          <w:szCs w:val="28"/>
        </w:rPr>
        <w:t>Мізін</w:t>
      </w:r>
      <w:proofErr w:type="spellEnd"/>
      <w:r w:rsidRPr="00CD3C38">
        <w:rPr>
          <w:bCs/>
          <w:sz w:val="28"/>
          <w:szCs w:val="28"/>
        </w:rPr>
        <w:t xml:space="preserve"> ; Університет</w:t>
      </w:r>
      <w:r>
        <w:rPr>
          <w:bCs/>
          <w:sz w:val="28"/>
          <w:szCs w:val="28"/>
        </w:rPr>
        <w:t xml:space="preserve"> </w:t>
      </w:r>
      <w:r w:rsidRPr="00CD3C38">
        <w:rPr>
          <w:bCs/>
          <w:sz w:val="28"/>
          <w:szCs w:val="28"/>
        </w:rPr>
        <w:t xml:space="preserve">Григорія Сковороди в Переяславі. Переяслав (Київ. обл.) : Домбровська Я.М., 2024.Ч. 1. </w:t>
      </w:r>
      <w:r>
        <w:rPr>
          <w:bCs/>
          <w:sz w:val="28"/>
          <w:szCs w:val="28"/>
        </w:rPr>
        <w:t xml:space="preserve">С. </w:t>
      </w:r>
      <w:r w:rsidR="00436BF9">
        <w:rPr>
          <w:bCs/>
          <w:sz w:val="28"/>
          <w:szCs w:val="28"/>
        </w:rPr>
        <w:t>34 – 36.</w:t>
      </w:r>
    </w:p>
    <w:p w14:paraId="04BD791F" w14:textId="77777777" w:rsidR="00436BF9" w:rsidRDefault="00436BF9" w:rsidP="00436BF9">
      <w:pPr>
        <w:pStyle w:val="a5"/>
        <w:tabs>
          <w:tab w:val="left" w:pos="422"/>
          <w:tab w:val="left" w:pos="424"/>
        </w:tabs>
        <w:spacing w:line="237" w:lineRule="auto"/>
        <w:ind w:left="241" w:right="136"/>
      </w:pPr>
    </w:p>
    <w:p w14:paraId="116751CE" w14:textId="416F9B41" w:rsidR="00436BF9" w:rsidRPr="00436BF9" w:rsidRDefault="00436BF9" w:rsidP="00436BF9">
      <w:pPr>
        <w:pStyle w:val="a5"/>
        <w:tabs>
          <w:tab w:val="left" w:pos="422"/>
          <w:tab w:val="left" w:pos="424"/>
        </w:tabs>
        <w:spacing w:line="237" w:lineRule="auto"/>
        <w:ind w:left="241" w:right="136"/>
        <w:rPr>
          <w:bCs/>
          <w:sz w:val="28"/>
          <w:szCs w:val="28"/>
        </w:rPr>
      </w:pPr>
      <w:r w:rsidRPr="00436BF9">
        <w:rPr>
          <w:lang w:val="ru-RU"/>
        </w:rPr>
        <w:t xml:space="preserve"> </w:t>
      </w:r>
      <w:proofErr w:type="spellStart"/>
      <w:r w:rsidRPr="00436BF9">
        <w:rPr>
          <w:b/>
          <w:bCs/>
          <w:sz w:val="28"/>
          <w:szCs w:val="28"/>
          <w:lang w:val="ru-RU"/>
        </w:rPr>
        <w:t>Зуєнко</w:t>
      </w:r>
      <w:proofErr w:type="spellEnd"/>
      <w:r w:rsidRPr="00436BF9">
        <w:rPr>
          <w:b/>
          <w:bCs/>
          <w:sz w:val="28"/>
          <w:szCs w:val="28"/>
          <w:lang w:val="ru-RU"/>
        </w:rPr>
        <w:t xml:space="preserve"> М. О., Шпак М. В.</w:t>
      </w:r>
      <w:r w:rsidRPr="00436BF9">
        <w:rPr>
          <w:sz w:val="28"/>
          <w:szCs w:val="28"/>
          <w:lang w:val="ru-RU"/>
        </w:rPr>
        <w:t xml:space="preserve"> </w:t>
      </w:r>
      <w:r w:rsidRPr="00436BF9">
        <w:rPr>
          <w:sz w:val="28"/>
          <w:szCs w:val="28"/>
        </w:rPr>
        <w:t xml:space="preserve">Адаптивні процеси в </w:t>
      </w:r>
      <w:proofErr w:type="gramStart"/>
      <w:r w:rsidRPr="00436BF9">
        <w:rPr>
          <w:sz w:val="28"/>
          <w:szCs w:val="28"/>
        </w:rPr>
        <w:t>освіті :</w:t>
      </w:r>
      <w:proofErr w:type="gramEnd"/>
      <w:r w:rsidRPr="00436BF9">
        <w:rPr>
          <w:sz w:val="28"/>
          <w:szCs w:val="28"/>
        </w:rPr>
        <w:t xml:space="preserve"> збірник матеріалів (тез доповідей) 4‐го Міжнародного А 28 наукового форуму / за </w:t>
      </w:r>
      <w:proofErr w:type="spellStart"/>
      <w:r w:rsidRPr="00436BF9">
        <w:rPr>
          <w:sz w:val="28"/>
          <w:szCs w:val="28"/>
        </w:rPr>
        <w:t>заг</w:t>
      </w:r>
      <w:proofErr w:type="spellEnd"/>
      <w:r w:rsidRPr="00436BF9">
        <w:rPr>
          <w:sz w:val="28"/>
          <w:szCs w:val="28"/>
        </w:rPr>
        <w:t xml:space="preserve">. ред. Г.В. </w:t>
      </w:r>
      <w:proofErr w:type="spellStart"/>
      <w:r w:rsidRPr="00436BF9">
        <w:rPr>
          <w:sz w:val="28"/>
          <w:szCs w:val="28"/>
        </w:rPr>
        <w:t>Єльникової</w:t>
      </w:r>
      <w:proofErr w:type="spellEnd"/>
      <w:r w:rsidRPr="00436BF9">
        <w:rPr>
          <w:sz w:val="28"/>
          <w:szCs w:val="28"/>
        </w:rPr>
        <w:t xml:space="preserve">; ред. </w:t>
      </w:r>
      <w:proofErr w:type="spellStart"/>
      <w:r w:rsidRPr="00436BF9">
        <w:rPr>
          <w:sz w:val="28"/>
          <w:szCs w:val="28"/>
        </w:rPr>
        <w:t>кол</w:t>
      </w:r>
      <w:proofErr w:type="spellEnd"/>
      <w:r w:rsidRPr="00436BF9">
        <w:rPr>
          <w:sz w:val="28"/>
          <w:szCs w:val="28"/>
        </w:rPr>
        <w:t>.: О.Л. Ануфрієва, В.М. Гладкова, Г.Ю. Кравченко, З.В.</w:t>
      </w:r>
      <w:r w:rsidRPr="00436BF9">
        <w:rPr>
          <w:sz w:val="28"/>
          <w:szCs w:val="28"/>
          <w:lang w:val="en-US"/>
        </w:rPr>
        <w:t> </w:t>
      </w:r>
      <w:r w:rsidRPr="00436BF9">
        <w:rPr>
          <w:sz w:val="28"/>
          <w:szCs w:val="28"/>
        </w:rPr>
        <w:t xml:space="preserve">Рябова; </w:t>
      </w:r>
      <w:proofErr w:type="spellStart"/>
      <w:r w:rsidRPr="00436BF9">
        <w:rPr>
          <w:sz w:val="28"/>
          <w:szCs w:val="28"/>
        </w:rPr>
        <w:t>упоряд</w:t>
      </w:r>
      <w:proofErr w:type="spellEnd"/>
      <w:r w:rsidRPr="00436BF9">
        <w:rPr>
          <w:sz w:val="28"/>
          <w:szCs w:val="28"/>
        </w:rPr>
        <w:t xml:space="preserve">. І.С Лапшина. Київ: </w:t>
      </w:r>
      <w:proofErr w:type="spellStart"/>
      <w:r w:rsidRPr="00436BF9">
        <w:rPr>
          <w:sz w:val="28"/>
          <w:szCs w:val="28"/>
        </w:rPr>
        <w:t>Юстон</w:t>
      </w:r>
      <w:proofErr w:type="spellEnd"/>
      <w:r w:rsidRPr="00436BF9">
        <w:rPr>
          <w:sz w:val="28"/>
          <w:szCs w:val="28"/>
        </w:rPr>
        <w:t xml:space="preserve">, 2025. </w:t>
      </w:r>
    </w:p>
    <w:p w14:paraId="43B9F56C" w14:textId="77777777" w:rsidR="00436BF9" w:rsidRPr="00436BF9" w:rsidRDefault="00436BF9" w:rsidP="00436BF9">
      <w:pPr>
        <w:tabs>
          <w:tab w:val="left" w:pos="422"/>
          <w:tab w:val="left" w:pos="424"/>
        </w:tabs>
        <w:spacing w:line="237" w:lineRule="auto"/>
        <w:ind w:right="136"/>
        <w:rPr>
          <w:bCs/>
          <w:sz w:val="28"/>
          <w:szCs w:val="28"/>
        </w:rPr>
      </w:pPr>
    </w:p>
    <w:p w14:paraId="283B6958" w14:textId="77777777" w:rsidR="00436BF9" w:rsidRPr="00103BD7" w:rsidRDefault="00436BF9" w:rsidP="00436BF9">
      <w:pPr>
        <w:pStyle w:val="a5"/>
        <w:tabs>
          <w:tab w:val="left" w:pos="422"/>
          <w:tab w:val="left" w:pos="424"/>
        </w:tabs>
        <w:spacing w:line="237" w:lineRule="auto"/>
        <w:ind w:left="424" w:right="136"/>
        <w:rPr>
          <w:bCs/>
          <w:sz w:val="28"/>
          <w:szCs w:val="28"/>
        </w:rPr>
      </w:pPr>
      <w:proofErr w:type="spellStart"/>
      <w:r w:rsidRPr="00436BF9">
        <w:rPr>
          <w:b/>
          <w:sz w:val="28"/>
          <w:szCs w:val="28"/>
        </w:rPr>
        <w:t>Зуєнко</w:t>
      </w:r>
      <w:proofErr w:type="spellEnd"/>
      <w:r w:rsidRPr="00436BF9">
        <w:rPr>
          <w:b/>
          <w:sz w:val="28"/>
          <w:szCs w:val="28"/>
        </w:rPr>
        <w:t xml:space="preserve"> М. О.</w:t>
      </w:r>
      <w:r w:rsidRPr="00103BD7">
        <w:rPr>
          <w:bCs/>
          <w:sz w:val="28"/>
          <w:szCs w:val="28"/>
        </w:rPr>
        <w:t xml:space="preserve"> Системний та функціонально-стилістичні підходи до вивчення</w:t>
      </w:r>
    </w:p>
    <w:p w14:paraId="17C8F36A" w14:textId="0B53F328" w:rsidR="00436BF9" w:rsidRPr="00436BF9" w:rsidRDefault="00436BF9" w:rsidP="00436BF9">
      <w:pPr>
        <w:pStyle w:val="a5"/>
        <w:tabs>
          <w:tab w:val="left" w:pos="422"/>
          <w:tab w:val="left" w:pos="424"/>
        </w:tabs>
        <w:spacing w:line="237" w:lineRule="auto"/>
        <w:ind w:left="424" w:right="136"/>
        <w:rPr>
          <w:bCs/>
          <w:sz w:val="28"/>
          <w:szCs w:val="28"/>
        </w:rPr>
      </w:pPr>
      <w:r w:rsidRPr="00103BD7">
        <w:rPr>
          <w:bCs/>
          <w:sz w:val="28"/>
          <w:szCs w:val="28"/>
        </w:rPr>
        <w:t xml:space="preserve">англійської метафізичної поезії (Е. </w:t>
      </w:r>
      <w:proofErr w:type="spellStart"/>
      <w:r w:rsidRPr="00103BD7">
        <w:rPr>
          <w:bCs/>
          <w:sz w:val="28"/>
          <w:szCs w:val="28"/>
        </w:rPr>
        <w:t>Мервелл</w:t>
      </w:r>
      <w:proofErr w:type="spellEnd"/>
      <w:r w:rsidRPr="00103BD7">
        <w:rPr>
          <w:bCs/>
          <w:sz w:val="28"/>
          <w:szCs w:val="28"/>
        </w:rPr>
        <w:t>). Гуманітарні науки: сучасна наукова</w:t>
      </w:r>
      <w:r>
        <w:rPr>
          <w:bCs/>
          <w:sz w:val="28"/>
          <w:szCs w:val="28"/>
        </w:rPr>
        <w:t xml:space="preserve"> </w:t>
      </w:r>
      <w:r w:rsidRPr="00436BF9">
        <w:rPr>
          <w:bCs/>
          <w:sz w:val="28"/>
          <w:szCs w:val="28"/>
        </w:rPr>
        <w:t xml:space="preserve">парадигма : </w:t>
      </w:r>
      <w:proofErr w:type="spellStart"/>
      <w:r w:rsidRPr="00436BF9">
        <w:rPr>
          <w:bCs/>
          <w:sz w:val="28"/>
          <w:szCs w:val="28"/>
        </w:rPr>
        <w:t>зб</w:t>
      </w:r>
      <w:proofErr w:type="spellEnd"/>
      <w:r w:rsidRPr="00436BF9">
        <w:rPr>
          <w:bCs/>
          <w:sz w:val="28"/>
          <w:szCs w:val="28"/>
        </w:rPr>
        <w:t xml:space="preserve">. наук. праць. Полтава : </w:t>
      </w:r>
      <w:proofErr w:type="spellStart"/>
      <w:r w:rsidRPr="00436BF9">
        <w:rPr>
          <w:bCs/>
          <w:sz w:val="28"/>
          <w:szCs w:val="28"/>
        </w:rPr>
        <w:t>ШвидкоДрук</w:t>
      </w:r>
      <w:proofErr w:type="spellEnd"/>
      <w:r w:rsidRPr="00436BF9">
        <w:rPr>
          <w:bCs/>
          <w:sz w:val="28"/>
          <w:szCs w:val="28"/>
        </w:rPr>
        <w:t xml:space="preserve">, 2023. </w:t>
      </w:r>
      <w:proofErr w:type="spellStart"/>
      <w:r w:rsidRPr="00436BF9">
        <w:rPr>
          <w:bCs/>
          <w:sz w:val="28"/>
          <w:szCs w:val="28"/>
        </w:rPr>
        <w:t>Вип</w:t>
      </w:r>
      <w:proofErr w:type="spellEnd"/>
      <w:r w:rsidRPr="00436BF9">
        <w:rPr>
          <w:bCs/>
          <w:sz w:val="28"/>
          <w:szCs w:val="28"/>
        </w:rPr>
        <w:t>. 5. С.</w:t>
      </w:r>
      <w:r>
        <w:rPr>
          <w:bCs/>
          <w:sz w:val="28"/>
          <w:szCs w:val="28"/>
        </w:rPr>
        <w:t> </w:t>
      </w:r>
      <w:r w:rsidRPr="00436BF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– </w:t>
      </w:r>
      <w:r w:rsidRPr="00436BF9">
        <w:rPr>
          <w:bCs/>
          <w:sz w:val="28"/>
          <w:szCs w:val="28"/>
        </w:rPr>
        <w:t>10.</w:t>
      </w:r>
    </w:p>
    <w:p w14:paraId="7FC20DB0" w14:textId="52942654" w:rsidR="00103BD7" w:rsidRPr="00436BF9" w:rsidRDefault="00103BD7" w:rsidP="00103BD7">
      <w:pPr>
        <w:pStyle w:val="a5"/>
        <w:tabs>
          <w:tab w:val="left" w:pos="422"/>
          <w:tab w:val="left" w:pos="424"/>
        </w:tabs>
        <w:spacing w:line="237" w:lineRule="auto"/>
        <w:ind w:left="424" w:right="136"/>
        <w:jc w:val="left"/>
        <w:rPr>
          <w:b/>
          <w:sz w:val="28"/>
          <w:szCs w:val="28"/>
        </w:rPr>
      </w:pPr>
    </w:p>
    <w:p w14:paraId="188F3511" w14:textId="7BDDBB0A" w:rsidR="00103BD7" w:rsidRPr="006307A2" w:rsidRDefault="006307A2" w:rsidP="00103BD7">
      <w:pPr>
        <w:pStyle w:val="a5"/>
        <w:tabs>
          <w:tab w:val="left" w:pos="422"/>
          <w:tab w:val="left" w:pos="424"/>
        </w:tabs>
        <w:spacing w:line="237" w:lineRule="auto"/>
        <w:ind w:left="424" w:right="136"/>
        <w:jc w:val="left"/>
        <w:rPr>
          <w:bCs/>
          <w:sz w:val="28"/>
          <w:szCs w:val="28"/>
        </w:rPr>
      </w:pPr>
      <w:proofErr w:type="spellStart"/>
      <w:r w:rsidRPr="006307A2">
        <w:rPr>
          <w:b/>
          <w:sz w:val="28"/>
          <w:szCs w:val="28"/>
        </w:rPr>
        <w:t>Зуєнко</w:t>
      </w:r>
      <w:proofErr w:type="spellEnd"/>
      <w:r w:rsidRPr="006307A2">
        <w:rPr>
          <w:b/>
          <w:sz w:val="28"/>
          <w:szCs w:val="28"/>
        </w:rPr>
        <w:t xml:space="preserve"> М., Шпак М. </w:t>
      </w:r>
      <w:r w:rsidRPr="006307A2">
        <w:rPr>
          <w:bCs/>
          <w:sz w:val="28"/>
          <w:szCs w:val="28"/>
        </w:rPr>
        <w:t>Сучасні питання підготовки перекладачів крізь призму набуття адаптивних вмінь. Електронне наукове фахове видання «Адаптивне управління: теорія і практика» Серія «Педагогіка» Випуск 20 (39), 2025. С. 1‒18. URL: https://amtp.org.ua/index.php/journal/article/view/774/655 (Дата звернення: 25.06.2025)</w:t>
      </w:r>
    </w:p>
    <w:p w14:paraId="421F66E2" w14:textId="49BAB23C" w:rsidR="00103BD7" w:rsidRPr="00103BD7" w:rsidRDefault="00103BD7" w:rsidP="00103BD7">
      <w:pPr>
        <w:pStyle w:val="a5"/>
        <w:tabs>
          <w:tab w:val="left" w:pos="422"/>
          <w:tab w:val="left" w:pos="424"/>
        </w:tabs>
        <w:spacing w:line="237" w:lineRule="auto"/>
        <w:ind w:left="424" w:right="136"/>
        <w:rPr>
          <w:bCs/>
          <w:sz w:val="28"/>
          <w:szCs w:val="28"/>
        </w:rPr>
      </w:pPr>
    </w:p>
    <w:p w14:paraId="7D6E84CB" w14:textId="77777777" w:rsidR="00103BD7" w:rsidRPr="00103BD7" w:rsidRDefault="00103BD7" w:rsidP="00103BD7">
      <w:pPr>
        <w:pStyle w:val="a5"/>
        <w:tabs>
          <w:tab w:val="left" w:pos="422"/>
          <w:tab w:val="left" w:pos="424"/>
        </w:tabs>
        <w:spacing w:line="237" w:lineRule="auto"/>
        <w:ind w:left="424" w:right="136"/>
        <w:rPr>
          <w:bCs/>
          <w:sz w:val="28"/>
          <w:szCs w:val="28"/>
        </w:rPr>
      </w:pPr>
    </w:p>
    <w:sectPr w:rsidR="00103BD7" w:rsidRPr="00103BD7">
      <w:pgSz w:w="11910" w:h="16840"/>
      <w:pgMar w:top="1040" w:right="992" w:bottom="280" w:left="992" w:header="720" w:footer="720" w:gutter="0"/>
      <w:pgBorders w:offsetFrom="page">
        <w:top w:val="single" w:sz="12" w:space="24" w:color="397B21"/>
        <w:left w:val="single" w:sz="12" w:space="24" w:color="397B21"/>
        <w:bottom w:val="single" w:sz="12" w:space="24" w:color="397B21"/>
        <w:right w:val="single" w:sz="12" w:space="24" w:color="397B2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63CC6"/>
    <w:multiLevelType w:val="hybridMultilevel"/>
    <w:tmpl w:val="835CE0F2"/>
    <w:lvl w:ilvl="0" w:tplc="502067FE">
      <w:start w:val="1"/>
      <w:numFmt w:val="decimal"/>
      <w:lvlText w:val="%1."/>
      <w:lvlJc w:val="left"/>
      <w:pPr>
        <w:ind w:left="241" w:hanging="241"/>
      </w:pPr>
      <w:rPr>
        <w:rFonts w:hint="default"/>
        <w:spacing w:val="0"/>
        <w:w w:val="93"/>
        <w:lang w:val="uk-UA" w:eastAsia="en-US" w:bidi="ar-SA"/>
      </w:rPr>
    </w:lvl>
    <w:lvl w:ilvl="1" w:tplc="E71E1048">
      <w:numFmt w:val="bullet"/>
      <w:lvlText w:val="•"/>
      <w:lvlJc w:val="left"/>
      <w:pPr>
        <w:ind w:left="1219" w:hanging="241"/>
      </w:pPr>
      <w:rPr>
        <w:rFonts w:hint="default"/>
        <w:lang w:val="uk-UA" w:eastAsia="en-US" w:bidi="ar-SA"/>
      </w:rPr>
    </w:lvl>
    <w:lvl w:ilvl="2" w:tplc="D72C6BB8">
      <w:numFmt w:val="bullet"/>
      <w:lvlText w:val="•"/>
      <w:lvlJc w:val="left"/>
      <w:pPr>
        <w:ind w:left="2197" w:hanging="241"/>
      </w:pPr>
      <w:rPr>
        <w:rFonts w:hint="default"/>
        <w:lang w:val="uk-UA" w:eastAsia="en-US" w:bidi="ar-SA"/>
      </w:rPr>
    </w:lvl>
    <w:lvl w:ilvl="3" w:tplc="EE64F7DC">
      <w:numFmt w:val="bullet"/>
      <w:lvlText w:val="•"/>
      <w:lvlJc w:val="left"/>
      <w:pPr>
        <w:ind w:left="3175" w:hanging="241"/>
      </w:pPr>
      <w:rPr>
        <w:rFonts w:hint="default"/>
        <w:lang w:val="uk-UA" w:eastAsia="en-US" w:bidi="ar-SA"/>
      </w:rPr>
    </w:lvl>
    <w:lvl w:ilvl="4" w:tplc="37C03228">
      <w:numFmt w:val="bullet"/>
      <w:lvlText w:val="•"/>
      <w:lvlJc w:val="left"/>
      <w:pPr>
        <w:ind w:left="4153" w:hanging="241"/>
      </w:pPr>
      <w:rPr>
        <w:rFonts w:hint="default"/>
        <w:lang w:val="uk-UA" w:eastAsia="en-US" w:bidi="ar-SA"/>
      </w:rPr>
    </w:lvl>
    <w:lvl w:ilvl="5" w:tplc="7F2C58AE">
      <w:numFmt w:val="bullet"/>
      <w:lvlText w:val="•"/>
      <w:lvlJc w:val="left"/>
      <w:pPr>
        <w:ind w:left="5132" w:hanging="241"/>
      </w:pPr>
      <w:rPr>
        <w:rFonts w:hint="default"/>
        <w:lang w:val="uk-UA" w:eastAsia="en-US" w:bidi="ar-SA"/>
      </w:rPr>
    </w:lvl>
    <w:lvl w:ilvl="6" w:tplc="722C89D8">
      <w:numFmt w:val="bullet"/>
      <w:lvlText w:val="•"/>
      <w:lvlJc w:val="left"/>
      <w:pPr>
        <w:ind w:left="6110" w:hanging="241"/>
      </w:pPr>
      <w:rPr>
        <w:rFonts w:hint="default"/>
        <w:lang w:val="uk-UA" w:eastAsia="en-US" w:bidi="ar-SA"/>
      </w:rPr>
    </w:lvl>
    <w:lvl w:ilvl="7" w:tplc="BB4CCBB6">
      <w:numFmt w:val="bullet"/>
      <w:lvlText w:val="•"/>
      <w:lvlJc w:val="left"/>
      <w:pPr>
        <w:ind w:left="7088" w:hanging="241"/>
      </w:pPr>
      <w:rPr>
        <w:rFonts w:hint="default"/>
        <w:lang w:val="uk-UA" w:eastAsia="en-US" w:bidi="ar-SA"/>
      </w:rPr>
    </w:lvl>
    <w:lvl w:ilvl="8" w:tplc="9B8251B6">
      <w:numFmt w:val="bullet"/>
      <w:lvlText w:val="•"/>
      <w:lvlJc w:val="left"/>
      <w:pPr>
        <w:ind w:left="8066" w:hanging="24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C2"/>
    <w:rsid w:val="00103BD7"/>
    <w:rsid w:val="001F60C2"/>
    <w:rsid w:val="00436BF9"/>
    <w:rsid w:val="004D736F"/>
    <w:rsid w:val="006307A2"/>
    <w:rsid w:val="00644E17"/>
    <w:rsid w:val="0075142A"/>
    <w:rsid w:val="007B465C"/>
    <w:rsid w:val="008F5B62"/>
    <w:rsid w:val="00973D3D"/>
    <w:rsid w:val="00B26F8C"/>
    <w:rsid w:val="00CD312E"/>
    <w:rsid w:val="00CD3C38"/>
    <w:rsid w:val="00D42B50"/>
    <w:rsid w:val="00E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59848"/>
  <w15:docId w15:val="{16680CCC-3379-4849-90B6-F2B77368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8"/>
      <w:outlineLvl w:val="0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3B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40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140" w:right="13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103B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styleId="a6">
    <w:name w:val="Hyperlink"/>
    <w:basedOn w:val="a0"/>
    <w:uiPriority w:val="99"/>
    <w:unhideWhenUsed/>
    <w:rsid w:val="00ED620F"/>
    <w:rPr>
      <w:color w:val="0000FF"/>
      <w:u w:val="single"/>
    </w:rPr>
  </w:style>
  <w:style w:type="character" w:customStyle="1" w:styleId="value">
    <w:name w:val="value"/>
    <w:basedOn w:val="a0"/>
    <w:rsid w:val="00973D3D"/>
  </w:style>
  <w:style w:type="character" w:styleId="a7">
    <w:name w:val="Unresolved Mention"/>
    <w:basedOn w:val="a0"/>
    <w:uiPriority w:val="99"/>
    <w:semiHidden/>
    <w:unhideWhenUsed/>
    <w:rsid w:val="00973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89/2075-146x.2023.31.2833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3989/2226-4051.2022.25.256645" TargetMode="External"/><Relationship Id="rId12" Type="http://schemas.openxmlformats.org/officeDocument/2006/relationships/hyperlink" Target="https://doi.org/10.24919/2308-4634.2024.3068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gnanimitas.cz/14-02-xliv" TargetMode="External"/><Relationship Id="rId11" Type="http://schemas.openxmlformats.org/officeDocument/2006/relationships/hyperlink" Target="https://doi.org/10.33989/2226-4051.2022.25.25664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i.org/10.33989/2524-2490.2020.32.2024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2838/2663-6069/2020.1-4/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4149</Words>
  <Characters>2365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mr.Oleg</dc:creator>
  <cp:lastModifiedBy>Michael R</cp:lastModifiedBy>
  <cp:revision>2</cp:revision>
  <dcterms:created xsi:type="dcterms:W3CDTF">2025-09-08T13:53:00Z</dcterms:created>
  <dcterms:modified xsi:type="dcterms:W3CDTF">2025-09-08T13:53:00Z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для Microsoft 365</vt:lpwstr>
  </property>
  <property fmtid="{D5CDD505-2E9C-101B-9397-08002B2CF9AE}" pid="6" name="GrammarlyDocumentId">
    <vt:lpwstr>2a31f1af-a96e-4dc4-9891-f4fe374756a5</vt:lpwstr>
  </property>
</Properties>
</file>